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8535A7" w14:paraId="2104693E" w14:textId="77777777" w:rsidTr="008535A7">
        <w:trPr>
          <w:jc w:val="center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35A7" w14:paraId="6547DFCA" w14:textId="77777777">
              <w:trPr>
                <w:trHeight w:val="5385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77E347D6" w14:textId="1B60D91C" w:rsidR="008535A7" w:rsidRDefault="008535A7">
                  <w:pPr>
                    <w:spacing w:line="240" w:lineRule="atLeast"/>
                    <w:rPr>
                      <w:rFonts w:ascii="Source Sans Pro" w:eastAsia="Times New Roman" w:hAnsi="Source Sans Pro"/>
                      <w:color w:val="555555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 wp14:anchorId="213D0016" wp14:editId="59E7D41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0" cy="3419475"/>
                        <wp:effectExtent l="0" t="0" r="0" b="9525"/>
                        <wp:wrapSquare wrapText="bothSides"/>
                        <wp:docPr id="10" name="Obraz 10" descr="Opis: Logo PZU, tytuł Ubezpieczenie na każdą przygodę... szkolną i wakacyjną. NNw PZU Edukacja. Ochrona dla uczniów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Opis: Logo PZU, tytuł Ubezpieczenie na każdą przygodę... szkolną i wakacyjną. NNw PZU Edukacja. Ochrona dla uczniów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535A7" w14:paraId="7DE286E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8380"/>
                    <w:gridCol w:w="310"/>
                  </w:tblGrid>
                  <w:tr w:rsidR="008535A7" w14:paraId="7513CA28" w14:textId="77777777">
                    <w:trPr>
                      <w:trHeight w:val="300"/>
                      <w:jc w:val="center"/>
                    </w:trPr>
                    <w:tc>
                      <w:tcPr>
                        <w:tcW w:w="525" w:type="dxa"/>
                        <w:shd w:val="clear" w:color="auto" w:fill="FFFFFF"/>
                        <w:vAlign w:val="center"/>
                        <w:hideMark/>
                      </w:tcPr>
                      <w:p w14:paraId="11613CC0" w14:textId="589EEF4E" w:rsidR="008535A7" w:rsidRDefault="008535A7">
                        <w:pPr>
                          <w:rPr>
                            <w:rFonts w:ascii="Source Sans Pro" w:eastAsia="Times New Roman" w:hAnsi="Source Sans Pro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0" w:type="dxa"/>
                        <w:shd w:val="clear" w:color="auto" w:fill="FFFFFF"/>
                        <w:vAlign w:val="center"/>
                      </w:tcPr>
                      <w:p w14:paraId="5A644899" w14:textId="7350F0E8" w:rsidR="008535A7" w:rsidRDefault="008535A7">
                        <w:pPr>
                          <w:rPr>
                            <w:rStyle w:val="Pogrubienie"/>
                            <w:rFonts w:eastAsiaTheme="minorEastAsia"/>
                            <w:color w:val="003C7D"/>
                            <w:sz w:val="21"/>
                            <w:szCs w:val="21"/>
                          </w:rPr>
                        </w:pPr>
                        <w:r>
                          <w:rPr>
                            <w:rStyle w:val="Pogrubienie"/>
                            <w:rFonts w:ascii="Source Sans Pro" w:eastAsiaTheme="minorEastAsia" w:hAnsi="Source Sans Pro"/>
                            <w:color w:val="003C7D"/>
                            <w:sz w:val="21"/>
                            <w:szCs w:val="21"/>
                          </w:rPr>
                          <w:t>Teraz łatwo możesz ubezpieczyć dziecko lub siebie, jeśli już studiujesz – aby to zrobić, kliknij w poniższy link. Znajdziesz w nim informacje o ubezpieczeniu.</w:t>
                        </w:r>
                      </w:p>
                      <w:p w14:paraId="5441EDEC" w14:textId="153D5F6A" w:rsidR="008535A7" w:rsidRDefault="008535A7">
                        <w:pPr>
                          <w:rPr>
                            <w:rStyle w:val="Pogrubienie"/>
                            <w:rFonts w:ascii="Source Sans Pro" w:eastAsiaTheme="minorEastAsia" w:hAnsi="Source Sans Pro"/>
                            <w:b w:val="0"/>
                            <w:bCs w:val="0"/>
                            <w:color w:val="003C7D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79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535A7" w:rsidRPr="00B15BC1" w14:paraId="65AA5EEA" w14:textId="77777777" w:rsidTr="00593C15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1694CDDD" w14:textId="2DD03B12" w:rsidR="008535A7" w:rsidRPr="00B15BC1" w:rsidRDefault="008535A7" w:rsidP="0068148B">
                              <w:pPr>
                                <w:spacing w:line="225" w:lineRule="atLeast"/>
                                <w:ind w:left="855"/>
                                <w:rPr>
                                  <w:rFonts w:ascii="Source Sans Pro" w:eastAsia="Times New Roman" w:hAnsi="Source Sans Pro" w:cs="Times New Roman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535A7" w:rsidRPr="00B15BC1" w14:paraId="58357B91" w14:textId="77777777" w:rsidTr="00593C15">
                          <w:trPr>
                            <w:trHeight w:val="75"/>
                          </w:trPr>
                          <w:tc>
                            <w:tcPr>
                              <w:tcW w:w="79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40829B9" w14:textId="77777777" w:rsidR="008535A7" w:rsidRPr="00B15BC1" w:rsidRDefault="008535A7" w:rsidP="0068148B">
                              <w:pPr>
                                <w:spacing w:line="75" w:lineRule="atLeast"/>
                                <w:ind w:left="855" w:firstLine="15"/>
                                <w:rPr>
                                  <w:rFonts w:ascii="Source Sans Pro" w:eastAsia="Times New Roman" w:hAnsi="Source Sans Pro" w:cs="Times New Roman"/>
                                  <w:sz w:val="8"/>
                                  <w:szCs w:val="8"/>
                                </w:rPr>
                              </w:pP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c>
                        </w:tr>
                        <w:tr w:rsidR="008535A7" w:rsidRPr="00B15BC1" w14:paraId="1D521B29" w14:textId="77777777" w:rsidTr="008A3FAD">
                          <w:trPr>
                            <w:trHeight w:val="68"/>
                          </w:trPr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16D24FF5" w14:textId="7F86D972" w:rsidR="008535A7" w:rsidRPr="00B15BC1" w:rsidRDefault="008535A7" w:rsidP="0068148B">
                              <w:pPr>
                                <w:spacing w:line="240" w:lineRule="atLeast"/>
                                <w:ind w:left="855" w:firstLine="15"/>
                                <w:rPr>
                                  <w:rFonts w:ascii="Source Sans Pro" w:eastAsia="Times New Roman" w:hAnsi="Source Sans Pro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051567F" w14:textId="426B9811" w:rsidR="008535A7" w:rsidRPr="00493A06" w:rsidRDefault="008A3FAD">
                        <w:pPr>
                          <w:rPr>
                            <w:rStyle w:val="Pogrubienie"/>
                            <w:rFonts w:ascii="Source Sans Pro" w:eastAsiaTheme="minorEastAsia" w:hAnsi="Source Sans Pro"/>
                            <w:b w:val="0"/>
                            <w:bCs w:val="0"/>
                            <w:color w:val="003C7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ource Sans Pro" w:eastAsia="Times New Roman" w:hAnsi="Source Sans Pro" w:cs="Times New Roman"/>
                            <w:noProof/>
                            <w:color w:val="555555"/>
                            <w:sz w:val="18"/>
                            <w:szCs w:val="18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21F5C1E7" wp14:editId="75C23C70">
                              <wp:simplePos x="0" y="0"/>
                              <wp:positionH relativeFrom="column">
                                <wp:posOffset>3733165</wp:posOffset>
                              </wp:positionH>
                              <wp:positionV relativeFrom="paragraph">
                                <wp:posOffset>117475</wp:posOffset>
                              </wp:positionV>
                              <wp:extent cx="1075690" cy="1075690"/>
                              <wp:effectExtent l="0" t="0" r="0" b="0"/>
                              <wp:wrapNone/>
                              <wp:docPr id="17" name="Obraz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Obraz 17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5690" cy="10756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79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535A7" w:rsidRPr="00B15BC1" w14:paraId="25F5E88C" w14:textId="77777777" w:rsidTr="00593C15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162509CE" w14:textId="0A09B26F" w:rsidR="008535A7" w:rsidRPr="00B15BC1" w:rsidRDefault="008535A7" w:rsidP="008A3FAD">
                              <w:pPr>
                                <w:spacing w:line="225" w:lineRule="atLeast"/>
                                <w:rPr>
                                  <w:rFonts w:ascii="Source Sans Pro" w:eastAsia="Times New Roman" w:hAnsi="Source Sans Pro" w:cs="Times New Roman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B15B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●</w:t>
                              </w: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15BC1">
                                <w:rPr>
                                  <w:rFonts w:ascii="Source Sans Pro" w:eastAsia="Times New Roman" w:hAnsi="Source Sans Pro" w:cs="Source Sans Pro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Propozycja </w:t>
                              </w: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color w:val="555555"/>
                                  <w:sz w:val="18"/>
                                  <w:szCs w:val="18"/>
                                </w:rPr>
                                <w:t xml:space="preserve"> – suma ubezpieczenia 30 000 zł, składka roczna 55 zł</w:t>
                              </w: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  <w:tr w:rsidR="008535A7" w:rsidRPr="00B15BC1" w14:paraId="6BC3CD89" w14:textId="77777777" w:rsidTr="00593C15">
                          <w:trPr>
                            <w:trHeight w:val="75"/>
                          </w:trPr>
                          <w:tc>
                            <w:tcPr>
                              <w:tcW w:w="79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5E70BFD" w14:textId="2F33179C" w:rsidR="008535A7" w:rsidRPr="00B15BC1" w:rsidRDefault="008535A7" w:rsidP="00D43D0B">
                              <w:pPr>
                                <w:spacing w:line="75" w:lineRule="atLeast"/>
                                <w:ind w:left="1785"/>
                                <w:rPr>
                                  <w:rFonts w:ascii="Source Sans Pro" w:eastAsia="Times New Roman" w:hAnsi="Source Sans Pro" w:cs="Times New Roman"/>
                                  <w:sz w:val="8"/>
                                  <w:szCs w:val="8"/>
                                </w:rPr>
                              </w:pP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c>
                        </w:tr>
                        <w:tr w:rsidR="008535A7" w:rsidRPr="00B15BC1" w14:paraId="0E2BC608" w14:textId="77777777" w:rsidTr="00593C15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51B0FECC" w14:textId="77F30DF6" w:rsidR="008535A7" w:rsidRPr="00B15BC1" w:rsidRDefault="0068148B" w:rsidP="00D43D0B">
                              <w:pPr>
                                <w:spacing w:line="240" w:lineRule="atLeast"/>
                                <w:ind w:left="1785"/>
                                <w:rPr>
                                  <w:rFonts w:ascii="Source Sans Pro" w:eastAsia="Times New Roman" w:hAnsi="Source Sans Pro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ource Sans Pro" w:eastAsia="Times New Roman" w:hAnsi="Source Sans Pro" w:cs="Times New Roman"/>
                                  <w:b/>
                                  <w:bCs/>
                                  <w:color w:val="00A8E4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</w:p>
                          </w:tc>
                        </w:tr>
                      </w:tbl>
                      <w:p w14:paraId="064FAED7" w14:textId="172AEF3A" w:rsidR="008535A7" w:rsidRPr="00493A06" w:rsidRDefault="008535A7">
                        <w:pPr>
                          <w:rPr>
                            <w:rStyle w:val="Pogrubienie"/>
                            <w:rFonts w:ascii="Source Sans Pro" w:eastAsiaTheme="minorEastAsia" w:hAnsi="Source Sans Pro"/>
                            <w:b w:val="0"/>
                            <w:bCs w:val="0"/>
                            <w:color w:val="003C7D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79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535A7" w:rsidRPr="00B15BC1" w14:paraId="6C2C5617" w14:textId="77777777" w:rsidTr="00593C15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46D172C2" w14:textId="17093F32" w:rsidR="008535A7" w:rsidRPr="00B15BC1" w:rsidRDefault="008535A7" w:rsidP="0068148B">
                              <w:pPr>
                                <w:spacing w:line="225" w:lineRule="atLeast"/>
                                <w:ind w:left="875"/>
                                <w:rPr>
                                  <w:rFonts w:ascii="Source Sans Pro" w:eastAsia="Times New Roman" w:hAnsi="Source Sans Pro" w:cs="Times New Roman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  <w:tr w:rsidR="008535A7" w:rsidRPr="00B15BC1" w14:paraId="30F9E1E0" w14:textId="77777777" w:rsidTr="00593C15">
                          <w:trPr>
                            <w:trHeight w:val="75"/>
                          </w:trPr>
                          <w:tc>
                            <w:tcPr>
                              <w:tcW w:w="79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BEF937B" w14:textId="77777777" w:rsidR="008535A7" w:rsidRPr="00B15BC1" w:rsidRDefault="008535A7" w:rsidP="0068148B">
                              <w:pPr>
                                <w:spacing w:line="75" w:lineRule="atLeast"/>
                                <w:ind w:left="875"/>
                                <w:rPr>
                                  <w:rFonts w:ascii="Source Sans Pro" w:eastAsia="Times New Roman" w:hAnsi="Source Sans Pro" w:cs="Times New Roman"/>
                                  <w:sz w:val="8"/>
                                  <w:szCs w:val="8"/>
                                </w:rPr>
                              </w:pPr>
                              <w:r w:rsidRPr="00B15BC1">
                                <w:rPr>
                                  <w:rFonts w:ascii="Source Sans Pro" w:eastAsia="Times New Roman" w:hAnsi="Source Sans Pro" w:cs="Times New Roman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c>
                        </w:tr>
                        <w:tr w:rsidR="008535A7" w:rsidRPr="00B15BC1" w14:paraId="2C48217C" w14:textId="77777777" w:rsidTr="00593C15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7D5B2284" w14:textId="15FFBE8A" w:rsidR="008535A7" w:rsidRPr="00B15BC1" w:rsidRDefault="00000000" w:rsidP="008A3FAD">
                              <w:pPr>
                                <w:spacing w:line="240" w:lineRule="atLeast"/>
                                <w:rPr>
                                  <w:rFonts w:ascii="Source Sans Pro" w:eastAsia="Times New Roman" w:hAnsi="Source Sans Pro" w:cs="Times New Roman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8535A7" w:rsidRPr="00B15BC1">
                                  <w:rPr>
                                    <w:rFonts w:ascii="Source Sans Pro" w:eastAsia="Times New Roman" w:hAnsi="Source Sans Pro" w:cs="Times New Roman"/>
                                    <w:b/>
                                    <w:bCs/>
                                    <w:color w:val="00A8E4"/>
                                    <w:sz w:val="18"/>
                                    <w:szCs w:val="18"/>
                                  </w:rPr>
                                  <w:t>link do oferty</w:t>
                                </w:r>
                              </w:hyperlink>
                              <w:r w:rsidR="0068148B">
                                <w:rPr>
                                  <w:rFonts w:ascii="Source Sans Pro" w:eastAsia="Times New Roman" w:hAnsi="Source Sans Pro" w:cs="Times New Roman"/>
                                  <w:b/>
                                  <w:bCs/>
                                  <w:color w:val="00A8E4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="00AE6386">
                                <w:rPr>
                                  <w:rFonts w:ascii="Source Sans Pro" w:eastAsia="Times New Roman" w:hAnsi="Source Sans Pro" w:cs="Times New Roman"/>
                                  <w:b/>
                                  <w:bCs/>
                                  <w:color w:val="00A8E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A3FAD" w:rsidRPr="008A3FAD">
                                <w:rPr>
                                  <w:rFonts w:ascii="Source Sans Pro" w:eastAsia="Times New Roman" w:hAnsi="Source Sans Pro" w:cs="Times New Roman"/>
                                  <w:b/>
                                  <w:bCs/>
                                  <w:color w:val="00A8E4"/>
                                  <w:sz w:val="18"/>
                                  <w:szCs w:val="18"/>
                                </w:rPr>
                                <w:t>https://ubestrefa.pl/oferta/t10i4f</w:t>
                              </w:r>
                            </w:p>
                          </w:tc>
                        </w:tr>
                      </w:tbl>
                      <w:p w14:paraId="4B6FFEDB" w14:textId="77777777" w:rsidR="008535A7" w:rsidRPr="00493A06" w:rsidRDefault="008535A7">
                        <w:pPr>
                          <w:rPr>
                            <w:rStyle w:val="Pogrubienie"/>
                            <w:rFonts w:ascii="Source Sans Pro" w:eastAsiaTheme="minorEastAsia" w:hAnsi="Source Sans Pro"/>
                            <w:b w:val="0"/>
                            <w:bCs w:val="0"/>
                            <w:color w:val="003C7D"/>
                            <w:sz w:val="32"/>
                            <w:szCs w:val="32"/>
                          </w:rPr>
                        </w:pPr>
                      </w:p>
                      <w:p w14:paraId="229104A8" w14:textId="77777777" w:rsidR="008535A7" w:rsidRDefault="008535A7">
                        <w:pPr>
                          <w:rPr>
                            <w:rStyle w:val="Pogrubienie"/>
                            <w:rFonts w:ascii="Source Sans Pro" w:eastAsiaTheme="minorEastAsia" w:hAnsi="Source Sans Pro"/>
                            <w:b w:val="0"/>
                            <w:bCs w:val="0"/>
                            <w:color w:val="003C7D"/>
                            <w:sz w:val="21"/>
                            <w:szCs w:val="21"/>
                          </w:rPr>
                        </w:pPr>
                        <w:r>
                          <w:rPr>
                            <w:rStyle w:val="Pogrubienie"/>
                            <w:rFonts w:ascii="Source Sans Pro" w:eastAsia="Times New Roman" w:hAnsi="Source Sans Pro"/>
                            <w:color w:val="555555"/>
                            <w:sz w:val="21"/>
                            <w:szCs w:val="21"/>
                          </w:rPr>
                          <w:t>Jeśli chcą Państwo dowiedzieć się więcej o ofercie zarówno dla dzieci i młodzieży, jak i dla nauczycieli oraz pracowników placówek oświatowych – zapraszam do kontaktu.</w:t>
                        </w:r>
                      </w:p>
                      <w:p w14:paraId="306C74E1" w14:textId="77777777" w:rsidR="008535A7" w:rsidRPr="00D43D0B" w:rsidRDefault="008535A7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79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535A7" w14:paraId="031791B7" w14:textId="77777777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4BCC9907" w14:textId="77777777" w:rsidR="008535A7" w:rsidRDefault="008535A7">
                              <w:pPr>
                                <w:pStyle w:val="NormalnyWeb"/>
                                <w:spacing w:before="0" w:beforeAutospacing="0" w:after="0" w:afterAutospacing="0" w:line="240" w:lineRule="atLeast"/>
                                <w:rPr>
                                  <w:rFonts w:ascii="Source Sans Pro" w:hAnsi="Source Sans Pro" w:cstheme="minorBidi"/>
                                  <w:color w:val="555555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Style w:val="Pogrubienie"/>
                                  <w:rFonts w:ascii="Source Sans Pro" w:hAnsi="Source Sans Pro" w:cstheme="minorBidi"/>
                                  <w:color w:val="555555"/>
                                  <w:sz w:val="21"/>
                                  <w:szCs w:val="21"/>
                                  <w:lang w:eastAsia="en-US"/>
                                </w:rPr>
                                <w:t>Imię Nazwisko</w:t>
                              </w:r>
                            </w:p>
                          </w:tc>
                        </w:tr>
                        <w:tr w:rsidR="008535A7" w14:paraId="6F710A3D" w14:textId="77777777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3A3DC9BC" w14:textId="05810D71" w:rsidR="008535A7" w:rsidRDefault="008A3FAD">
                              <w:pPr>
                                <w:pStyle w:val="NormalnyWeb"/>
                                <w:spacing w:before="0" w:beforeAutospacing="0" w:after="0" w:afterAutospacing="0" w:line="240" w:lineRule="atLeast"/>
                                <w:rPr>
                                  <w:rFonts w:ascii="Source Sans Pro" w:hAnsi="Source Sans Pro" w:cstheme="minorBidi"/>
                                  <w:color w:val="555555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21"/>
                                  <w:szCs w:val="21"/>
                                  <w:lang w:eastAsia="en-US"/>
                                </w:rPr>
                                <w:t>Jarosław Rokosz</w:t>
                              </w:r>
                            </w:p>
                          </w:tc>
                        </w:tr>
                        <w:tr w:rsidR="008535A7" w14:paraId="2111A40A" w14:textId="77777777">
                          <w:tc>
                            <w:tcPr>
                              <w:tcW w:w="7950" w:type="dxa"/>
                              <w:vAlign w:val="center"/>
                              <w:hideMark/>
                            </w:tcPr>
                            <w:p w14:paraId="5EA2A7F1" w14:textId="74C33120" w:rsidR="008535A7" w:rsidRDefault="008535A7">
                              <w:pPr>
                                <w:pStyle w:val="NormalnyWeb"/>
                                <w:spacing w:before="0" w:beforeAutospacing="0" w:after="0" w:afterAutospacing="0" w:line="240" w:lineRule="atLeast"/>
                                <w:rPr>
                                  <w:rFonts w:ascii="Source Sans Pro" w:hAnsi="Source Sans Pro" w:cstheme="minorBidi"/>
                                  <w:color w:val="555555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3CCEE528" w14:textId="77777777" w:rsidR="008535A7" w:rsidRPr="0068148B" w:rsidRDefault="008535A7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806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0"/>
                        </w:tblGrid>
                        <w:tr w:rsidR="008535A7" w14:paraId="135E6C04" w14:textId="77777777" w:rsidTr="0068148B">
                          <w:trPr>
                            <w:trHeight w:val="1112"/>
                          </w:trPr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6416D8C8" w14:textId="77777777" w:rsidR="008A3FAD" w:rsidRDefault="008535A7">
                              <w:pPr>
                                <w:pStyle w:val="NormalnyWeb"/>
                                <w:spacing w:before="0" w:beforeAutospacing="0" w:after="0" w:afterAutospacing="0" w:line="240" w:lineRule="atLeast"/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  <w:t>Nieszczęśliwy wypadek może się zdarzyć w różnych miejscach: np. w szkole, na szkolnej wycieczce czy wyjściu</w:t>
                              </w:r>
                            </w:p>
                            <w:p w14:paraId="6839FAFB" w14:textId="5B876F35" w:rsidR="008535A7" w:rsidRDefault="008535A7">
                              <w:pPr>
                                <w:pStyle w:val="NormalnyWeb"/>
                                <w:spacing w:before="0" w:beforeAutospacing="0" w:after="0" w:afterAutospacing="0" w:line="240" w:lineRule="atLeast"/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  <w:t>z klasą do kina, na wakacjach z rodziną, a nawet w domu.</w:t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  <w:br/>
                                <w:t xml:space="preserve">Dlatego przygotowaliśmy </w:t>
                              </w:r>
                              <w:r>
                                <w:rPr>
                                  <w:rStyle w:val="Pogrubienie"/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  <w:t>specjalną ofertę ubezpieczenia NNW PZU Edukacja dla dzieci i młodzieży</w:t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003C7D"/>
                                  <w:sz w:val="18"/>
                                  <w:szCs w:val="18"/>
                                  <w:lang w:eastAsia="en-US"/>
                                </w:rPr>
                                <w:br/>
                              </w:r>
                            </w:p>
                          </w:tc>
                        </w:tr>
                        <w:tr w:rsidR="008535A7" w14:paraId="6AB27B86" w14:textId="77777777" w:rsidTr="0068148B">
                          <w:trPr>
                            <w:trHeight w:val="208"/>
                          </w:trPr>
                          <w:tc>
                            <w:tcPr>
                              <w:tcW w:w="8063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B8C20EC" w14:textId="77777777" w:rsidR="008535A7" w:rsidRDefault="008535A7">
                              <w:pPr>
                                <w:rPr>
                                  <w:rFonts w:ascii="Source Sans Pro" w:hAnsi="Source Sans Pro"/>
                                  <w:color w:val="003C7D"/>
                                  <w:sz w:val="18"/>
                                  <w:szCs w:val="18"/>
                                </w:rPr>
                              </w:pPr>
                            </w:p>
                            <w:p w14:paraId="59226C50" w14:textId="77777777" w:rsidR="00772840" w:rsidRDefault="00772840">
                              <w:pPr>
                                <w:rPr>
                                  <w:rFonts w:ascii="Source Sans Pro" w:hAnsi="Source Sans Pro"/>
                                  <w:color w:val="003C7D"/>
                                  <w:sz w:val="18"/>
                                  <w:szCs w:val="18"/>
                                </w:rPr>
                              </w:pPr>
                            </w:p>
                            <w:p w14:paraId="1FDB15A4" w14:textId="77777777" w:rsidR="00772840" w:rsidRDefault="00772840">
                              <w:pPr>
                                <w:rPr>
                                  <w:rFonts w:ascii="Source Sans Pro" w:hAnsi="Source Sans Pro"/>
                                  <w:color w:val="003C7D"/>
                                  <w:sz w:val="18"/>
                                  <w:szCs w:val="18"/>
                                </w:rPr>
                              </w:pPr>
                            </w:p>
                            <w:p w14:paraId="6D602A7A" w14:textId="7D74DA4C" w:rsidR="00772840" w:rsidRDefault="00772840">
                              <w:pPr>
                                <w:rPr>
                                  <w:rFonts w:ascii="Source Sans Pro" w:hAnsi="Source Sans Pro"/>
                                  <w:color w:val="003C7D"/>
                                  <w:sz w:val="18"/>
                                  <w:szCs w:val="18"/>
                                </w:rPr>
                              </w:pPr>
                            </w:p>
                            <w:p w14:paraId="2862A075" w14:textId="32D9ECDA" w:rsidR="00772840" w:rsidRDefault="00772840">
                              <w:pPr>
                                <w:rPr>
                                  <w:rFonts w:ascii="Source Sans Pro" w:hAnsi="Source Sans Pro"/>
                                  <w:color w:val="003C7D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535A7" w14:paraId="2AD837EB" w14:textId="77777777" w:rsidTr="0068148B">
                          <w:trPr>
                            <w:trHeight w:val="242"/>
                          </w:trPr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5C39A768" w14:textId="36A39CCA" w:rsidR="008535A7" w:rsidRDefault="008535A7">
                              <w:pPr>
                                <w:pStyle w:val="NormalnyWeb"/>
                                <w:spacing w:before="0" w:beforeAutospacing="0" w:after="0" w:afterAutospacing="0" w:line="240" w:lineRule="atLeast"/>
                                <w:rPr>
                                  <w:rFonts w:ascii="Source Sans Pro" w:hAnsi="Source Sans Pro" w:cstheme="minorBidi"/>
                                  <w:color w:val="003C7D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Style w:val="Pogrubienie"/>
                                  <w:rFonts w:ascii="Source Sans Pro" w:hAnsi="Source Sans Pro" w:cstheme="minorBidi"/>
                                  <w:color w:val="003C7D"/>
                                  <w:sz w:val="21"/>
                                  <w:szCs w:val="21"/>
                                  <w:lang w:eastAsia="en-US"/>
                                </w:rPr>
                                <w:t>NNW PZU Edukacja to ochrona:</w:t>
                              </w:r>
                            </w:p>
                          </w:tc>
                        </w:tr>
                        <w:tr w:rsidR="008535A7" w14:paraId="752C45D9" w14:textId="77777777" w:rsidTr="0068148B">
                          <w:trPr>
                            <w:trHeight w:val="1529"/>
                          </w:trPr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tbl>
                              <w:tblPr>
                                <w:tblW w:w="83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"/>
                                <w:gridCol w:w="7495"/>
                              </w:tblGrid>
                              <w:tr w:rsidR="008535A7" w14:paraId="6FCD77FC" w14:textId="77777777" w:rsidTr="0068148B">
                                <w:trPr>
                                  <w:trHeight w:val="582"/>
                                </w:trPr>
                                <w:tc>
                                  <w:tcPr>
                                    <w:tcW w:w="885" w:type="dxa"/>
                                    <w:vAlign w:val="center"/>
                                    <w:hideMark/>
                                  </w:tcPr>
                                  <w:p w14:paraId="43E604DE" w14:textId="1BDD148C" w:rsidR="008535A7" w:rsidRDefault="008535A7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lang w:eastAsia="pl-PL"/>
                                      </w:rPr>
                                      <w:drawing>
                                        <wp:inline distT="0" distB="0" distL="0" distR="0" wp14:anchorId="3C391D4A" wp14:editId="79A3CC2F">
                                          <wp:extent cx="523875" cy="571500"/>
                                          <wp:effectExtent l="0" t="0" r="9525" b="0"/>
                                          <wp:docPr id="9" name="Obraz 9" descr="Opis: Ikona kuli ziemskiej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az 9" descr="Opis: Ikona kuli ziemskiej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495" w:type="dxa"/>
                                    <w:vAlign w:val="center"/>
                                    <w:hideMark/>
                                  </w:tcPr>
                                  <w:p w14:paraId="6A5591F6" w14:textId="77777777" w:rsidR="008535A7" w:rsidRDefault="008535A7">
                                    <w:pPr>
                                      <w:pStyle w:val="NormalnyWeb"/>
                                      <w:spacing w:before="0" w:beforeAutospacing="0" w:after="0" w:afterAutospacing="0" w:line="240" w:lineRule="atLeast"/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bez względu na miejsce – ubezpieczenie działa na całym świecie (z wyjątkiem usług </w:t>
                                    </w:r>
                                    <w:proofErr w:type="spellStart"/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assistance</w:t>
                                    </w:r>
                                    <w:proofErr w:type="spellEnd"/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, które zapewniamy tylko w Polsce),</w:t>
                                    </w:r>
                                  </w:p>
                                </w:tc>
                              </w:tr>
                              <w:tr w:rsidR="008535A7" w14:paraId="75E10DE7" w14:textId="77777777" w:rsidTr="0068148B">
                                <w:trPr>
                                  <w:trHeight w:val="694"/>
                                </w:trPr>
                                <w:tc>
                                  <w:tcPr>
                                    <w:tcW w:w="885" w:type="dxa"/>
                                    <w:vAlign w:val="center"/>
                                    <w:hideMark/>
                                  </w:tcPr>
                                  <w:p w14:paraId="3880F4C9" w14:textId="3528FC51" w:rsidR="008535A7" w:rsidRDefault="008535A7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lang w:eastAsia="pl-PL"/>
                                      </w:rPr>
                                      <w:drawing>
                                        <wp:inline distT="0" distB="0" distL="0" distR="0" wp14:anchorId="76257CCA" wp14:editId="6DAA310F">
                                          <wp:extent cx="523875" cy="400050"/>
                                          <wp:effectExtent l="0" t="0" r="9525" b="0"/>
                                          <wp:docPr id="8" name="Obraz 8" descr="Opis: Pobierz grafiki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az 8" descr="Opis: Pobierz grafiki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495" w:type="dxa"/>
                                    <w:vAlign w:val="center"/>
                                    <w:hideMark/>
                                  </w:tcPr>
                                  <w:p w14:paraId="463B8EC6" w14:textId="77777777" w:rsidR="008535A7" w:rsidRDefault="008535A7">
                                    <w:pPr>
                                      <w:pStyle w:val="NormalnyWeb"/>
                                      <w:spacing w:before="0" w:beforeAutospacing="0" w:after="0" w:afterAutospacing="0" w:line="240" w:lineRule="atLeast"/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bez względu na czas – ochrona działa 24 godziny na dobę przez cały okres ubezpieczenia.</w:t>
                                    </w:r>
                                  </w:p>
                                </w:tc>
                              </w:tr>
                            </w:tbl>
                            <w:p w14:paraId="55DF5E2A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535A7" w14:paraId="66730427" w14:textId="77777777" w:rsidTr="0068148B">
                          <w:trPr>
                            <w:trHeight w:val="208"/>
                          </w:trPr>
                          <w:tc>
                            <w:tcPr>
                              <w:tcW w:w="8063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E8098CF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232BE37D" w14:textId="77777777" w:rsidTr="0068148B">
                          <w:trPr>
                            <w:trHeight w:val="4880"/>
                          </w:trPr>
                          <w:tc>
                            <w:tcPr>
                              <w:tcW w:w="8063" w:type="dxa"/>
                              <w:shd w:val="clear" w:color="auto" w:fill="00A8E4"/>
                              <w:vAlign w:val="center"/>
                              <w:hideMark/>
                            </w:tcPr>
                            <w:tbl>
                              <w:tblPr>
                                <w:tblW w:w="7905" w:type="dxa"/>
                                <w:jc w:val="center"/>
                                <w:shd w:val="clear" w:color="auto" w:fill="00A8E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05"/>
                              </w:tblGrid>
                              <w:tr w:rsidR="008535A7" w14:paraId="1359C948" w14:textId="77777777" w:rsidTr="0068148B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65734CE5" w14:textId="77777777" w:rsidR="008535A7" w:rsidRDefault="008535A7">
                                    <w:pPr>
                                      <w:rPr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8535A7" w14:paraId="627B22E0" w14:textId="77777777" w:rsidTr="0068148B">
                                <w:trPr>
                                  <w:trHeight w:val="230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768B8BB2" w14:textId="77777777" w:rsidR="008535A7" w:rsidRDefault="008535A7">
                                    <w:pPr>
                                      <w:pStyle w:val="NormalnyWeb"/>
                                      <w:spacing w:before="0" w:beforeAutospacing="0" w:after="0" w:afterAutospacing="0" w:line="240" w:lineRule="atLeast"/>
                                      <w:rPr>
                                        <w:rFonts w:ascii="Source Sans Pro" w:hAnsi="Source Sans Pro" w:cstheme="minorBidi"/>
                                        <w:color w:val="FFFFFF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Source Sans Pro" w:hAnsi="Source Sans Pro" w:cstheme="minorBidi"/>
                                        <w:color w:val="FFFFFF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Ubezpieczenie obejmuje m.in.:</w:t>
                                    </w:r>
                                  </w:p>
                                </w:tc>
                              </w:tr>
                              <w:tr w:rsidR="008535A7" w14:paraId="3A2AF70A" w14:textId="77777777" w:rsidTr="0068148B">
                                <w:trPr>
                                  <w:trHeight w:val="3350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903" w:type="dxa"/>
                                      <w:jc w:val="center"/>
                                      <w:shd w:val="clear" w:color="auto" w:fill="00A8E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94"/>
                                      <w:gridCol w:w="157"/>
                                      <w:gridCol w:w="3952"/>
                                    </w:tblGrid>
                                    <w:tr w:rsidR="008535A7" w14:paraId="3D4FADC2" w14:textId="77777777" w:rsidTr="0068148B">
                                      <w:trPr>
                                        <w:trHeight w:val="1249"/>
                                        <w:jc w:val="center"/>
                                      </w:trPr>
                                      <w:tc>
                                        <w:tcPr>
                                          <w:tcW w:w="3794" w:type="dxa"/>
                                          <w:shd w:val="clear" w:color="auto" w:fill="00A8E4"/>
                                          <w:hideMark/>
                                        </w:tcPr>
                                        <w:tbl>
                                          <w:tblPr>
                                            <w:tblW w:w="3793" w:type="dxa"/>
                                            <w:shd w:val="clear" w:color="auto" w:fill="00A8E4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8"/>
                                            <w:gridCol w:w="3035"/>
                                          </w:tblGrid>
                                          <w:tr w:rsidR="008535A7" w14:paraId="6F55587E" w14:textId="77777777" w:rsidTr="0068148B">
                                            <w:trPr>
                                              <w:trHeight w:val="1460"/>
                                            </w:trPr>
                                            <w:tc>
                                              <w:tcPr>
                                                <w:tcW w:w="758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28F5C4EB" w14:textId="17276787" w:rsidR="008535A7" w:rsidRDefault="008535A7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Source Sans Pro" w:eastAsia="Times New Roman" w:hAnsi="Source Sans Pro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eastAsia="Times New Roman" w:hAnsi="Source Sans Pro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17315A94" wp14:editId="458840B6">
                                                      <wp:extent cx="457200" cy="552450"/>
                                                      <wp:effectExtent l="0" t="0" r="0" b="0"/>
                                                      <wp:docPr id="7" name="Obraz 7" descr="Opis: Pobierz grafik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az 7" descr="Opis: Pobierz grafik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35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7790212B" w14:textId="77777777" w:rsidR="008535A7" w:rsidRDefault="008535A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złamania, zwichnięcia, oparzenia, odmrożenia</w:t>
                                                </w: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, wstrząśnienie lub podejrzenia wstrząśnienia mózgu, pogryzienia, ukąszenia, porażenie prądem lub piorunem, zatrucia gazami i produktami chemicznymi,</w:t>
                                                </w:r>
                                              </w:p>
                                            </w:tc>
                                          </w:tr>
                                          <w:tr w:rsidR="008535A7" w14:paraId="14CA2B10" w14:textId="77777777" w:rsidTr="0068148B">
                                            <w:trPr>
                                              <w:trHeight w:val="845"/>
                                            </w:trPr>
                                            <w:tc>
                                              <w:tcPr>
                                                <w:tcW w:w="758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3830CCF0" w14:textId="5315A901" w:rsidR="008535A7" w:rsidRDefault="008535A7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Source Sans Pro" w:eastAsia="Times New Roman" w:hAnsi="Source Sans Pro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eastAsia="Times New Roman" w:hAnsi="Source Sans Pro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5B6CA9B8" wp14:editId="1FB73915">
                                                      <wp:extent cx="457200" cy="552450"/>
                                                      <wp:effectExtent l="0" t="0" r="0" b="0"/>
                                                      <wp:docPr id="6" name="Obraz 6" descr="Opis: Pobierz grafik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az 6" descr="Opis: Pobierz grafik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35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4332F412" w14:textId="77777777" w:rsidR="008535A7" w:rsidRDefault="008535A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ciężkie choroby:</w:t>
                                                </w: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 m.in. cukrzycę typu 1, neuroboreliozę, wściekliznę i także sepsę,</w:t>
                                                </w:r>
                                              </w:p>
                                            </w:tc>
                                          </w:tr>
                                          <w:tr w:rsidR="008535A7" w14:paraId="35B4B719" w14:textId="77777777" w:rsidTr="0068148B">
                                            <w:trPr>
                                              <w:trHeight w:val="1042"/>
                                            </w:trPr>
                                            <w:tc>
                                              <w:tcPr>
                                                <w:tcW w:w="758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2AE2B418" w14:textId="5F4E13D4" w:rsidR="008535A7" w:rsidRDefault="008535A7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Source Sans Pro" w:eastAsia="Times New Roman" w:hAnsi="Source Sans Pro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eastAsia="Times New Roman" w:hAnsi="Source Sans Pro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72B7DC65" wp14:editId="58F8E3F5">
                                                      <wp:extent cx="457200" cy="552450"/>
                                                      <wp:effectExtent l="0" t="0" r="0" b="0"/>
                                                      <wp:docPr id="5" name="Obraz 5" descr="Opis: Pobierz grafik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az 5" descr="Opis: Pobierz grafik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35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5623C7CC" w14:textId="77777777" w:rsidR="008535A7" w:rsidRDefault="008535A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trwały uszczerbek na zdrowiu</w:t>
                                                </w: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 spowodowany poważnym uszkodzeniem ciała, krwotokiem śródczaszkowym lub zawałem serca,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0E119B0" w14:textId="77777777" w:rsidR="008535A7" w:rsidRDefault="008535A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7" w:type="dxa"/>
                                          <w:shd w:val="clear" w:color="auto" w:fill="00A8E4"/>
                                          <w:vAlign w:val="center"/>
                                          <w:hideMark/>
                                        </w:tcPr>
                                        <w:p w14:paraId="06A36C74" w14:textId="77777777" w:rsidR="008535A7" w:rsidRDefault="008535A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52" w:type="dxa"/>
                                          <w:shd w:val="clear" w:color="auto" w:fill="00A8E4"/>
                                          <w:hideMark/>
                                        </w:tcPr>
                                        <w:tbl>
                                          <w:tblPr>
                                            <w:tblW w:w="3952" w:type="dxa"/>
                                            <w:shd w:val="clear" w:color="auto" w:fill="00A8E4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9"/>
                                            <w:gridCol w:w="3083"/>
                                          </w:tblGrid>
                                          <w:tr w:rsidR="008535A7" w14:paraId="5740B7AC" w14:textId="77777777" w:rsidTr="0068148B">
                                            <w:trPr>
                                              <w:trHeight w:val="1042"/>
                                            </w:trPr>
                                            <w:tc>
                                              <w:tcPr>
                                                <w:tcW w:w="869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468446D4" w14:textId="392EAE2F" w:rsidR="008535A7" w:rsidRDefault="008535A7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Source Sans Pro" w:eastAsia="Times New Roman" w:hAnsi="Source Sans Pro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eastAsia="Times New Roman" w:hAnsi="Source Sans Pro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128F05C1" wp14:editId="357A8AE1">
                                                      <wp:extent cx="523875" cy="523875"/>
                                                      <wp:effectExtent l="0" t="0" r="0" b="9525"/>
                                                      <wp:docPr id="4" name="Obraz 4" descr="Opis: Pobierz grafik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az 4" descr="Opis: Pobierz grafik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875" cy="5238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83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5B9DFEB1" w14:textId="77777777" w:rsidR="008535A7" w:rsidRDefault="008535A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wypadki spowodowane uprawianiem sportów</w:t>
                                                </w: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  <w:t>(rekreacyjnie, wyczynowo, zawodowo) – nawet tych wysokiego ryzyka,</w:t>
                                                </w:r>
                                              </w:p>
                                            </w:tc>
                                          </w:tr>
                                          <w:tr w:rsidR="008535A7" w14:paraId="2FA9E9C0" w14:textId="77777777" w:rsidTr="0068148B">
                                            <w:trPr>
                                              <w:trHeight w:val="1263"/>
                                            </w:trPr>
                                            <w:tc>
                                              <w:tcPr>
                                                <w:tcW w:w="869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68D3267C" w14:textId="05FAD9A5" w:rsidR="008535A7" w:rsidRDefault="008535A7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Source Sans Pro" w:eastAsia="Times New Roman" w:hAnsi="Source Sans Pro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eastAsia="Times New Roman" w:hAnsi="Source Sans Pro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13DC88B8" wp14:editId="033E3EC6">
                                                      <wp:extent cx="523875" cy="552450"/>
                                                      <wp:effectExtent l="0" t="0" r="0" b="0"/>
                                                      <wp:docPr id="3" name="Obraz 3" descr="Opis: Pobierz grafik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az 3" descr="Opis: Pobierz grafik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875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83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07785D8F" w14:textId="77777777" w:rsidR="008535A7" w:rsidRDefault="008535A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zwrot kosztów leczenia i rehabilitacji</w:t>
                                                </w: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, a także zakupu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ortez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, szyn, gorsetów, aparatów słuchowych oraz odbudowy stomatologicznej zębów stałych,</w:t>
                                                </w:r>
                                              </w:p>
                                            </w:tc>
                                          </w:tr>
                                          <w:tr w:rsidR="008535A7" w14:paraId="39CC25E8" w14:textId="77777777" w:rsidTr="0068148B">
                                            <w:trPr>
                                              <w:trHeight w:val="834"/>
                                            </w:trPr>
                                            <w:tc>
                                              <w:tcPr>
                                                <w:tcW w:w="869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24794A6F" w14:textId="3400D3E3" w:rsidR="008535A7" w:rsidRDefault="008535A7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Source Sans Pro" w:eastAsia="Times New Roman" w:hAnsi="Source Sans Pro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eastAsia="Times New Roman" w:hAnsi="Source Sans Pro"/>
                                                    <w:noProof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0E75B8E3" wp14:editId="22085064">
                                                      <wp:extent cx="523875" cy="552450"/>
                                                      <wp:effectExtent l="0" t="0" r="0" b="0"/>
                                                      <wp:docPr id="2" name="Obraz 2" descr="Opis: Pobierz grafiki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braz 2" descr="Opis: Pobierz grafik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875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083" w:type="dxa"/>
                                                <w:shd w:val="clear" w:color="auto" w:fill="00A8E4"/>
                                                <w:hideMark/>
                                              </w:tcPr>
                                              <w:p w14:paraId="5C295C70" w14:textId="77777777" w:rsidR="008535A7" w:rsidRDefault="008535A7">
                                                <w:pPr>
                                                  <w:pStyle w:val="NormalnyWeb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usługi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assistance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Pogrubienie"/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Source Sans Pro" w:hAnsi="Source Sans Pro" w:cstheme="minorBidi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 pomoc medyczną, rehabilitacyjną i pielęgniarską, pomoc psychologa (nawet do 2000 zł)...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7D6FA5D" w14:textId="77777777" w:rsidR="008535A7" w:rsidRDefault="008535A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C9BB80" w14:textId="77777777" w:rsidR="008535A7" w:rsidRDefault="008535A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535A7" w14:paraId="3DFB539F" w14:textId="77777777" w:rsidTr="0068148B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1D5416CC" w14:textId="77777777" w:rsidR="008535A7" w:rsidRDefault="008535A7">
                                    <w:pPr>
                                      <w:rPr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8535A7" w14:paraId="0AC8E041" w14:textId="77777777" w:rsidTr="0068148B">
                                <w:trPr>
                                  <w:trHeight w:val="230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6DC3C77C" w14:textId="77777777" w:rsidR="008535A7" w:rsidRDefault="008535A7">
                                    <w:pPr>
                                      <w:pStyle w:val="NormalnyWeb"/>
                                      <w:spacing w:before="0" w:beforeAutospacing="0" w:after="0" w:afterAutospacing="0" w:line="240" w:lineRule="atLeast"/>
                                      <w:rPr>
                                        <w:rFonts w:ascii="Source Sans Pro" w:hAnsi="Source Sans Pro" w:cstheme="minorBidi"/>
                                        <w:color w:val="FFFFFF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Source Sans Pro" w:hAnsi="Source Sans Pro" w:cstheme="minorBidi"/>
                                        <w:color w:val="FFFFFF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…a to jeszcze nie wszystko.</w:t>
                                    </w:r>
                                  </w:p>
                                </w:tc>
                              </w:tr>
                              <w:tr w:rsidR="008535A7" w14:paraId="2ADEBEFF" w14:textId="77777777" w:rsidTr="0068148B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574FC8FF" w14:textId="77777777" w:rsidR="008535A7" w:rsidRDefault="008535A7">
                                    <w:pPr>
                                      <w:rPr>
                                        <w:rFonts w:ascii="Source Sans Pro" w:hAnsi="Source Sans Pro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535A7" w14:paraId="6BD97326" w14:textId="77777777" w:rsidTr="0068148B">
                                <w:trPr>
                                  <w:trHeight w:val="230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3E5206BE" w14:textId="77777777" w:rsidR="008535A7" w:rsidRDefault="008535A7">
                                    <w:pPr>
                                      <w:pStyle w:val="NormalnyWeb"/>
                                      <w:spacing w:before="0" w:beforeAutospacing="0" w:after="0" w:afterAutospacing="0" w:line="240" w:lineRule="atLeast"/>
                                      <w:rPr>
                                        <w:rFonts w:ascii="Source Sans Pro" w:hAnsi="Source Sans Pro" w:cstheme="minorBidi"/>
                                        <w:color w:val="FFFFFF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Source Sans Pro" w:hAnsi="Source Sans Pro" w:cstheme="minorBidi"/>
                                        <w:color w:val="FFFFFF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Szczegółowy zakres ubezpieczenia zamieściliśmy w załączniku.</w:t>
                                    </w:r>
                                  </w:p>
                                </w:tc>
                              </w:tr>
                              <w:tr w:rsidR="008535A7" w14:paraId="394B317A" w14:textId="77777777" w:rsidTr="0068148B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7905" w:type="dxa"/>
                                    <w:shd w:val="clear" w:color="auto" w:fill="00A8E4"/>
                                    <w:vAlign w:val="center"/>
                                    <w:hideMark/>
                                  </w:tcPr>
                                  <w:p w14:paraId="102367A0" w14:textId="77777777" w:rsidR="008535A7" w:rsidRDefault="008535A7">
                                    <w:pPr>
                                      <w:rPr>
                                        <w:rFonts w:ascii="Source Sans Pro" w:hAnsi="Source Sans Pro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B5F2AF" w14:textId="77777777" w:rsidR="008535A7" w:rsidRDefault="008535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535A7" w14:paraId="0904FA83" w14:textId="77777777" w:rsidTr="0068148B">
                          <w:trPr>
                            <w:trHeight w:val="4080"/>
                          </w:trPr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tbl>
                              <w:tblPr>
                                <w:tblW w:w="83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8"/>
                                <w:gridCol w:w="4522"/>
                              </w:tblGrid>
                              <w:tr w:rsidR="008535A7" w14:paraId="453D9883" w14:textId="77777777" w:rsidTr="0068148B">
                                <w:trPr>
                                  <w:trHeight w:val="582"/>
                                </w:trPr>
                                <w:tc>
                                  <w:tcPr>
                                    <w:tcW w:w="3858" w:type="dxa"/>
                                    <w:vAlign w:val="center"/>
                                    <w:hideMark/>
                                  </w:tcPr>
                                  <w:p w14:paraId="65C309ED" w14:textId="1203CF7B" w:rsidR="008535A7" w:rsidRDefault="008535A7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lang w:eastAsia="pl-PL"/>
                                      </w:rPr>
                                      <w:drawing>
                                        <wp:inline distT="0" distB="0" distL="0" distR="0" wp14:anchorId="55429F3A" wp14:editId="1695F5CF">
                                          <wp:extent cx="2324100" cy="2800350"/>
                                          <wp:effectExtent l="0" t="0" r="0" b="0"/>
                                          <wp:docPr id="1" name="Obraz 1" descr="Opis: Ikona kuli ziemskiej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Obraz 1" descr="Opis: Ikona kuli ziemskiej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24100" cy="2800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22" w:type="dxa"/>
                                    <w:vAlign w:val="center"/>
                                    <w:hideMark/>
                                  </w:tcPr>
                                  <w:p w14:paraId="0660A8EF" w14:textId="77777777" w:rsidR="008535A7" w:rsidRDefault="008535A7">
                                    <w:pPr>
                                      <w:pStyle w:val="NormalnyWeb"/>
                                      <w:spacing w:before="0" w:beforeAutospacing="0" w:after="0" w:afterAutospacing="0" w:line="240" w:lineRule="atLeast"/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Ubezpieczeniem NNW PZU Edukacja możemy objąć także nauczycieli oraz wszystkich pracowników szkoły bez względu na wiek i rodzaj wykonywanej pracy.</w:t>
                                    </w:r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br/>
                                      <w:t xml:space="preserve">Zakres ubezpieczenia jest dopasowany do szczególnych potrzeb pracowników i różni się od tego z załączonej oferty. </w:t>
                                    </w:r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ource Sans Pro" w:hAnsi="Source Sans Pro" w:cstheme="minorBidi"/>
                                        <w:color w:val="555555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br/>
                                      <w:t>Poza ubezpieczeniem następstw nieszczęśliwych wypadków możemy zapewnić ochronę w ramach ubezpieczenia odpowiedzialności cywilnej (OC) dla placówki szkolnej oraz nauczycieli, wychowawców i opiekunów.</w:t>
                                    </w:r>
                                  </w:p>
                                </w:tc>
                              </w:tr>
                            </w:tbl>
                            <w:p w14:paraId="6710C290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535A7" w14:paraId="0B8FF5B6" w14:textId="77777777" w:rsidTr="0068148B"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1F0B3228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0F0BA4F2" w14:textId="77777777" w:rsidTr="0068148B">
                          <w:trPr>
                            <w:trHeight w:val="277"/>
                          </w:trPr>
                          <w:tc>
                            <w:tcPr>
                              <w:tcW w:w="8063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CD1FE0B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050C49E6" w14:textId="77777777" w:rsidTr="0068148B"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4CC38D30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7D78996B" w14:textId="77777777" w:rsidTr="0068148B"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437BBFC4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744FB669" w14:textId="77777777" w:rsidTr="0068148B"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16A28832" w14:textId="77777777" w:rsidR="008535A7" w:rsidRDefault="008535A7">
                              <w:pPr>
                                <w:rPr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2BBD18CE" w14:textId="77777777" w:rsidTr="0068148B">
                          <w:trPr>
                            <w:trHeight w:val="555"/>
                          </w:trPr>
                          <w:tc>
                            <w:tcPr>
                              <w:tcW w:w="8063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115C897" w14:textId="77777777" w:rsidR="008535A7" w:rsidRPr="0068148B" w:rsidRDefault="008535A7">
                              <w:pPr>
                                <w:rPr>
                                  <w:sz w:val="4"/>
                                  <w:szCs w:val="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535A7" w14:paraId="50719B10" w14:textId="77777777" w:rsidTr="0068148B">
                          <w:trPr>
                            <w:trHeight w:val="1540"/>
                          </w:trPr>
                          <w:tc>
                            <w:tcPr>
                              <w:tcW w:w="8063" w:type="dxa"/>
                              <w:vAlign w:val="center"/>
                              <w:hideMark/>
                            </w:tcPr>
                            <w:p w14:paraId="106D6969" w14:textId="77777777" w:rsidR="008535A7" w:rsidRDefault="008535A7">
                              <w:pPr>
                                <w:pStyle w:val="NormalnyWeb"/>
                                <w:spacing w:before="0" w:beforeAutospacing="0" w:after="0" w:afterAutospacing="0" w:line="150" w:lineRule="atLeast"/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</w:pPr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t xml:space="preserve">Zakładem ubezpieczeń jest PZU SA. Ten materiał nie jest ofertą w rozumieniu art. 66 Kodeksu cywilnego i ma charakter wyłącznie informacyjny. Szczegółowe informacje dotyczące ubezpieczeń, w tym definicje zdarzeń objętych ochroną, zakresu odpowiedzialności, </w:t>
                              </w:r>
                              <w:proofErr w:type="spellStart"/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t>wyłączeń</w:t>
                              </w:r>
                              <w:proofErr w:type="spellEnd"/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t xml:space="preserve"> i ograniczeń odpowiedzialności, znajdują się w aktualnych ogólnych warunkach ubezpieczenia (OWU) NNW PZU Edukacja, OC nauczycieli, wychowawców i opiekunów oraz OC ogólnej, dostępnych u naszych agentów, w naszych oddziałach i na pzu.pl.</w:t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br/>
                                <w:t>Powszechny Zakład Ubezpieczeń Spółka Akcyjna (PZU SA), Sąd Rejonowy dla m.st. Warszawy, XIII Wydział Gospodarczy Krajowego Rejestru Sądowego, KRS: 9831, NIP: 526-025-10-49, kapitał zakładowy: 86 352 300 zł, wpłacony w całości, rondo Ignacego Daszyńskiego 4, 00- 843 Warszawa, pzu.pl, infolinia: 801 102 102 (opłata zgodna z taryfą operatora).</w:t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Source Sans Pro" w:hAnsi="Source Sans Pro" w:cstheme="minorBidi"/>
                                  <w:color w:val="555555"/>
                                  <w:sz w:val="12"/>
                                  <w:szCs w:val="12"/>
                                  <w:lang w:eastAsia="en-US"/>
                                </w:rPr>
                                <w:br/>
                                <w:t>Wiadomość ta jest przeznaczona wyłącznie dla jej zamierzonego adresata i może zawierać informacje zastrzeżone oraz prawnie chronione. Jeśli przez pomyłkę otrzymali Państwo tę wiadomość, proszę poinformować nadawcę o tym fakcie i usunąć wiadomość wraz z załącznikami.</w:t>
                              </w:r>
                            </w:p>
                          </w:tc>
                        </w:tr>
                        <w:tr w:rsidR="008535A7" w14:paraId="6304334F" w14:textId="77777777" w:rsidTr="0068148B">
                          <w:trPr>
                            <w:trHeight w:val="208"/>
                          </w:trPr>
                          <w:tc>
                            <w:tcPr>
                              <w:tcW w:w="8063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1569E50" w14:textId="77777777" w:rsidR="008535A7" w:rsidRDefault="008535A7">
                              <w:pPr>
                                <w:rPr>
                                  <w:rFonts w:ascii="Source Sans Pro" w:hAnsi="Source Sans Pro"/>
                                  <w:color w:val="555555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14:paraId="33314C25" w14:textId="77777777" w:rsidR="008535A7" w:rsidRDefault="008535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shd w:val="clear" w:color="auto" w:fill="FFFFFF"/>
                        <w:vAlign w:val="center"/>
                        <w:hideMark/>
                      </w:tcPr>
                      <w:p w14:paraId="0542F73E" w14:textId="1E983F1E" w:rsidR="008535A7" w:rsidRDefault="008535A7">
                        <w:pPr>
                          <w:rPr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133F490F" w14:textId="77777777" w:rsidR="008535A7" w:rsidRDefault="008535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5E76E7" w14:textId="77777777" w:rsidR="008535A7" w:rsidRDefault="008535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462399" w14:textId="77777777" w:rsidR="008535A7" w:rsidRDefault="008535A7" w:rsidP="0068148B">
      <w:pPr>
        <w:rPr>
          <w:lang w:eastAsia="pl-PL"/>
        </w:rPr>
      </w:pPr>
    </w:p>
    <w:sectPr w:rsidR="008535A7" w:rsidSect="001A351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80C0" w14:textId="77777777" w:rsidR="002C54ED" w:rsidRDefault="002C54ED" w:rsidP="008535A7">
      <w:r>
        <w:separator/>
      </w:r>
    </w:p>
  </w:endnote>
  <w:endnote w:type="continuationSeparator" w:id="0">
    <w:p w14:paraId="11410D96" w14:textId="77777777" w:rsidR="002C54ED" w:rsidRDefault="002C54ED" w:rsidP="0085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AE2B" w14:textId="77777777" w:rsidR="002C54ED" w:rsidRDefault="002C54ED" w:rsidP="008535A7">
      <w:r>
        <w:separator/>
      </w:r>
    </w:p>
  </w:footnote>
  <w:footnote w:type="continuationSeparator" w:id="0">
    <w:p w14:paraId="2CCE1619" w14:textId="77777777" w:rsidR="002C54ED" w:rsidRDefault="002C54ED" w:rsidP="0085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A7"/>
    <w:rsid w:val="001640D7"/>
    <w:rsid w:val="001A3513"/>
    <w:rsid w:val="002B7F60"/>
    <w:rsid w:val="002C54ED"/>
    <w:rsid w:val="00493A06"/>
    <w:rsid w:val="00502F5F"/>
    <w:rsid w:val="00532B4E"/>
    <w:rsid w:val="0068148B"/>
    <w:rsid w:val="006F5504"/>
    <w:rsid w:val="0076296D"/>
    <w:rsid w:val="00772840"/>
    <w:rsid w:val="008415D7"/>
    <w:rsid w:val="008535A7"/>
    <w:rsid w:val="008A3FAD"/>
    <w:rsid w:val="009C420E"/>
    <w:rsid w:val="009F4B9F"/>
    <w:rsid w:val="00A53DC1"/>
    <w:rsid w:val="00A87AC1"/>
    <w:rsid w:val="00AC202C"/>
    <w:rsid w:val="00AE6386"/>
    <w:rsid w:val="00B0778D"/>
    <w:rsid w:val="00B27DFE"/>
    <w:rsid w:val="00D43D0B"/>
    <w:rsid w:val="00F40F0C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99D91"/>
  <w15:chartTrackingRefBased/>
  <w15:docId w15:val="{51038216-BCDF-4CAB-87BB-DA17A29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5A7"/>
    <w:pPr>
      <w:spacing w:after="0" w:line="240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NormalnyWeb">
    <w:name w:val="Normal (Web)"/>
    <w:basedOn w:val="Normalny"/>
    <w:uiPriority w:val="99"/>
    <w:semiHidden/>
    <w:unhideWhenUsed/>
    <w:rsid w:val="008535A7"/>
    <w:pPr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53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u.pl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 Jacek (Grupa PZU)</dc:creator>
  <cp:keywords/>
  <dc:description/>
  <cp:lastModifiedBy>Jarosław Rokosz</cp:lastModifiedBy>
  <cp:revision>3</cp:revision>
  <dcterms:created xsi:type="dcterms:W3CDTF">2023-09-27T12:15:00Z</dcterms:created>
  <dcterms:modified xsi:type="dcterms:W3CDTF">2023-09-27T12:37:00Z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6fd914-8286-453e-8cdd-01ba4c22f429_Enabled">
    <vt:lpwstr>true</vt:lpwstr>
  </property>
  <property fmtid="{D5CDD505-2E9C-101B-9397-08002B2CF9AE}" pid="3" name="MSIP_Label_ad6fd914-8286-453e-8cdd-01ba4c22f429_SetDate">
    <vt:lpwstr>2023-08-22T13:32:44Z</vt:lpwstr>
  </property>
  <property fmtid="{D5CDD505-2E9C-101B-9397-08002B2CF9AE}" pid="4" name="MSIP_Label_ad6fd914-8286-453e-8cdd-01ba4c22f429_Method">
    <vt:lpwstr>Standard</vt:lpwstr>
  </property>
  <property fmtid="{D5CDD505-2E9C-101B-9397-08002B2CF9AE}" pid="5" name="MSIP_Label_ad6fd914-8286-453e-8cdd-01ba4c22f429_Name">
    <vt:lpwstr>Informacja chroniona</vt:lpwstr>
  </property>
  <property fmtid="{D5CDD505-2E9C-101B-9397-08002B2CF9AE}" pid="6" name="MSIP_Label_ad6fd914-8286-453e-8cdd-01ba4c22f429_SiteId">
    <vt:lpwstr>70494a27-b38e-4c71-aa33-8d5d48639f41</vt:lpwstr>
  </property>
  <property fmtid="{D5CDD505-2E9C-101B-9397-08002B2CF9AE}" pid="7" name="MSIP_Label_ad6fd914-8286-453e-8cdd-01ba4c22f429_ActionId">
    <vt:lpwstr>46c7bb03-9dfe-4693-914a-aa8b40a5923b</vt:lpwstr>
  </property>
  <property fmtid="{D5CDD505-2E9C-101B-9397-08002B2CF9AE}" pid="8" name="MSIP_Label_ad6fd914-8286-453e-8cdd-01ba4c22f429_ContentBits">
    <vt:lpwstr>0</vt:lpwstr>
  </property>
</Properties>
</file>