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338B" w14:textId="77777777" w:rsidR="001844F4" w:rsidRPr="007E3DF8" w:rsidRDefault="001844F4" w:rsidP="001844F4">
      <w:pPr>
        <w:pStyle w:val="NormalnyWeb"/>
        <w:spacing w:before="0" w:after="0" w:line="280" w:lineRule="atLeast"/>
        <w:jc w:val="center"/>
        <w:rPr>
          <w:rFonts w:ascii="Arial" w:hAnsi="Arial" w:cs="Arial"/>
          <w:b/>
          <w:bCs/>
          <w:sz w:val="32"/>
          <w:szCs w:val="32"/>
          <w:u w:val="single"/>
        </w:rPr>
      </w:pPr>
      <w:r w:rsidRPr="007E3DF8">
        <w:rPr>
          <w:rFonts w:ascii="Arial" w:hAnsi="Arial" w:cs="Arial"/>
          <w:b/>
          <w:bCs/>
          <w:sz w:val="32"/>
          <w:szCs w:val="32"/>
          <w:u w:val="single"/>
        </w:rPr>
        <w:t>Specyfikacja Warunków Zamówienia  (SWZ)</w:t>
      </w:r>
    </w:p>
    <w:p w14:paraId="2C0134AA" w14:textId="77777777" w:rsidR="001844F4" w:rsidRPr="006237DE" w:rsidRDefault="001844F4" w:rsidP="001844F4">
      <w:pPr>
        <w:pStyle w:val="NormalnyWeb"/>
        <w:spacing w:before="0" w:after="480"/>
        <w:jc w:val="center"/>
        <w:rPr>
          <w:rFonts w:ascii="Arial" w:hAnsi="Arial" w:cs="Arial"/>
          <w:b/>
          <w:bCs/>
          <w:sz w:val="20"/>
          <w:szCs w:val="20"/>
        </w:rPr>
      </w:pPr>
    </w:p>
    <w:p w14:paraId="454E1714" w14:textId="3B632590" w:rsidR="0057255A" w:rsidRDefault="001844F4" w:rsidP="0057255A">
      <w:pPr>
        <w:spacing w:after="120"/>
        <w:jc w:val="both"/>
        <w:rPr>
          <w:rFonts w:ascii="Arial" w:hAnsi="Arial" w:cs="Arial"/>
          <w:b/>
          <w:bCs/>
          <w:i/>
          <w:iCs/>
          <w:color w:val="002060"/>
        </w:rPr>
      </w:pPr>
      <w:r w:rsidRPr="00AE3C61">
        <w:rPr>
          <w:rFonts w:ascii="Arial" w:hAnsi="Arial" w:cs="Arial"/>
        </w:rPr>
        <w:t>Nazwa postępowania:</w:t>
      </w:r>
      <w:r w:rsidR="006B24C7">
        <w:rPr>
          <w:rFonts w:ascii="Arial" w:hAnsi="Arial" w:cs="Arial"/>
        </w:rPr>
        <w:t xml:space="preserve"> </w:t>
      </w:r>
      <w:r w:rsidR="006B24C7">
        <w:rPr>
          <w:rFonts w:ascii="Arial" w:hAnsi="Arial" w:cs="Arial"/>
          <w:b/>
          <w:bCs/>
          <w:i/>
          <w:iCs/>
          <w:color w:val="002060"/>
        </w:rPr>
        <w:t>Zakup i do</w:t>
      </w:r>
      <w:r w:rsidR="0057255A" w:rsidRPr="0057255A">
        <w:rPr>
          <w:rFonts w:ascii="Arial" w:hAnsi="Arial" w:cs="Arial"/>
          <w:b/>
          <w:bCs/>
          <w:i/>
          <w:iCs/>
          <w:color w:val="002060"/>
        </w:rPr>
        <w:t>stawa pomocy dydaktycznych, sprzętu teleinformatycznego i materiałów na próbny egzamin</w:t>
      </w:r>
      <w:r w:rsidR="006E6E8A">
        <w:rPr>
          <w:rFonts w:ascii="Arial" w:hAnsi="Arial" w:cs="Arial"/>
          <w:b/>
          <w:bCs/>
          <w:i/>
          <w:iCs/>
          <w:color w:val="002060"/>
        </w:rPr>
        <w:t xml:space="preserve"> </w:t>
      </w:r>
      <w:r w:rsidR="0057255A" w:rsidRPr="0057255A">
        <w:rPr>
          <w:rFonts w:ascii="Arial" w:hAnsi="Arial" w:cs="Arial"/>
          <w:b/>
          <w:bCs/>
          <w:i/>
          <w:iCs/>
          <w:color w:val="002060"/>
        </w:rPr>
        <w:t>zawodowy dla Zespołu Szkół Informatycznych w Kielcach</w:t>
      </w:r>
    </w:p>
    <w:p w14:paraId="5FD83261" w14:textId="77777777" w:rsidR="001844F4" w:rsidRPr="007B41C1" w:rsidRDefault="001844F4" w:rsidP="0057255A">
      <w:pPr>
        <w:spacing w:after="120"/>
        <w:jc w:val="both"/>
        <w:rPr>
          <w:rFonts w:ascii="Arial" w:hAnsi="Arial" w:cs="Arial"/>
        </w:rPr>
      </w:pPr>
      <w:r w:rsidRPr="007B41C1">
        <w:rPr>
          <w:rFonts w:ascii="Arial" w:hAnsi="Arial" w:cs="Arial"/>
        </w:rPr>
        <w:t xml:space="preserve">Numer postępowania:  </w:t>
      </w:r>
      <w:r w:rsidR="0069231F" w:rsidRPr="0069231F">
        <w:rPr>
          <w:rFonts w:ascii="Arial" w:hAnsi="Arial" w:cs="Arial"/>
        </w:rPr>
        <w:t>2021/BZP 00074502/01</w:t>
      </w:r>
    </w:p>
    <w:p w14:paraId="0411A475" w14:textId="77777777" w:rsidR="001844F4" w:rsidRDefault="001844F4" w:rsidP="001844F4">
      <w:pPr>
        <w:pStyle w:val="Nagwek"/>
        <w:tabs>
          <w:tab w:val="clear" w:pos="9072"/>
          <w:tab w:val="right" w:pos="9070"/>
        </w:tabs>
        <w:rPr>
          <w:rFonts w:ascii="Arial" w:hAnsi="Arial" w:cs="Arial"/>
          <w:color w:val="FF0000"/>
        </w:rPr>
      </w:pPr>
    </w:p>
    <w:p w14:paraId="33DEE197" w14:textId="77777777" w:rsidR="001844F4" w:rsidRPr="00AE3C61" w:rsidRDefault="001844F4" w:rsidP="001844F4">
      <w:pPr>
        <w:pStyle w:val="Nagwek"/>
        <w:tabs>
          <w:tab w:val="clear" w:pos="9072"/>
          <w:tab w:val="right" w:pos="9070"/>
        </w:tabs>
        <w:rPr>
          <w:rFonts w:ascii="Arial" w:hAnsi="Arial" w:cs="Arial"/>
        </w:rPr>
      </w:pPr>
      <w:r w:rsidRPr="00AE3C61">
        <w:rPr>
          <w:rFonts w:ascii="Arial" w:hAnsi="Arial" w:cs="Arial"/>
        </w:rPr>
        <w:t xml:space="preserve">Rodzaj zamówienia: </w:t>
      </w:r>
      <w:r>
        <w:rPr>
          <w:rFonts w:ascii="Arial" w:hAnsi="Arial" w:cs="Arial"/>
        </w:rPr>
        <w:t>dostawy</w:t>
      </w:r>
    </w:p>
    <w:p w14:paraId="08812378" w14:textId="77777777" w:rsidR="001844F4" w:rsidRPr="00347AAD" w:rsidRDefault="001844F4" w:rsidP="001844F4">
      <w:pPr>
        <w:pStyle w:val="NormalnyWeb"/>
        <w:spacing w:before="360" w:after="240"/>
        <w:ind w:left="403" w:hanging="403"/>
        <w:rPr>
          <w:rFonts w:ascii="Arial" w:hAnsi="Arial" w:cs="Arial"/>
          <w:b/>
          <w:bCs/>
        </w:rPr>
      </w:pPr>
      <w:r w:rsidRPr="00AE3C61">
        <w:rPr>
          <w:rFonts w:ascii="Arial" w:hAnsi="Arial" w:cs="Arial"/>
          <w:b/>
          <w:bCs/>
        </w:rPr>
        <w:t xml:space="preserve">I. </w:t>
      </w:r>
      <w:r w:rsidRPr="00347AAD">
        <w:rPr>
          <w:rFonts w:ascii="Arial" w:hAnsi="Arial" w:cs="Arial"/>
          <w:b/>
          <w:bCs/>
        </w:rPr>
        <w:t>Zamawiający</w:t>
      </w:r>
    </w:p>
    <w:p w14:paraId="5D3A5C41" w14:textId="77777777" w:rsidR="001844F4" w:rsidRPr="00347AAD" w:rsidRDefault="0069231F" w:rsidP="001844F4">
      <w:pPr>
        <w:pStyle w:val="NormalnyWeb"/>
        <w:spacing w:before="0" w:after="0"/>
        <w:ind w:left="403" w:hanging="390"/>
        <w:rPr>
          <w:rFonts w:ascii="Arial" w:hAnsi="Arial" w:cs="Arial"/>
        </w:rPr>
      </w:pPr>
      <w:r w:rsidRPr="0069231F">
        <w:rPr>
          <w:rFonts w:ascii="Arial" w:hAnsi="Arial" w:cs="Arial"/>
        </w:rPr>
        <w:t>Zespół Szkół Informatycznych im. gen. Józefa Hauke Bosaka w Kielcach</w:t>
      </w:r>
      <w:r w:rsidR="001844F4" w:rsidRPr="00347AAD">
        <w:rPr>
          <w:rFonts w:ascii="Arial" w:hAnsi="Arial" w:cs="Arial"/>
        </w:rPr>
        <w:t>,</w:t>
      </w:r>
    </w:p>
    <w:p w14:paraId="22F20328" w14:textId="77777777" w:rsidR="001844F4" w:rsidRDefault="0069231F" w:rsidP="001844F4">
      <w:pPr>
        <w:pStyle w:val="NormalnyWeb"/>
        <w:spacing w:before="0" w:after="120"/>
        <w:ind w:firstLine="11"/>
        <w:rPr>
          <w:rFonts w:ascii="Arial" w:hAnsi="Arial" w:cs="Arial"/>
        </w:rPr>
      </w:pPr>
      <w:r w:rsidRPr="0069231F">
        <w:rPr>
          <w:rFonts w:ascii="Arial" w:hAnsi="Arial" w:cs="Arial"/>
        </w:rPr>
        <w:t>Warszawska 96, 25-401 Kielce</w:t>
      </w:r>
    </w:p>
    <w:p w14:paraId="396FCB55" w14:textId="77777777" w:rsidR="001844F4" w:rsidRDefault="001844F4" w:rsidP="001844F4">
      <w:pPr>
        <w:pStyle w:val="NormalnyWeb"/>
        <w:spacing w:before="0" w:after="120"/>
        <w:ind w:left="402" w:hanging="391"/>
        <w:rPr>
          <w:rFonts w:ascii="Arial" w:hAnsi="Arial" w:cs="Arial"/>
        </w:rPr>
      </w:pPr>
      <w:r>
        <w:rPr>
          <w:rFonts w:ascii="Arial" w:hAnsi="Arial" w:cs="Arial"/>
        </w:rPr>
        <w:t xml:space="preserve">nr telefonu </w:t>
      </w:r>
      <w:r w:rsidR="0069231F" w:rsidRPr="0069231F">
        <w:rPr>
          <w:rFonts w:ascii="Arial" w:hAnsi="Arial" w:cs="Arial"/>
        </w:rPr>
        <w:t>41 367 67 90</w:t>
      </w:r>
    </w:p>
    <w:p w14:paraId="10D83F64" w14:textId="77777777" w:rsidR="0069231F" w:rsidRDefault="001844F4" w:rsidP="001844F4">
      <w:pPr>
        <w:pStyle w:val="NormalnyWeb"/>
        <w:spacing w:before="0" w:after="0"/>
        <w:ind w:firstLine="13"/>
        <w:jc w:val="both"/>
        <w:rPr>
          <w:rFonts w:ascii="Arial" w:hAnsi="Arial" w:cs="Arial"/>
        </w:rPr>
      </w:pPr>
      <w:r w:rsidRPr="005D5D20">
        <w:rPr>
          <w:rFonts w:ascii="Arial" w:hAnsi="Arial" w:cs="Arial"/>
        </w:rPr>
        <w:t>adres strony internetowej prowadzonego postępowania</w:t>
      </w:r>
      <w:r>
        <w:rPr>
          <w:rFonts w:ascii="Arial" w:hAnsi="Arial" w:cs="Arial"/>
        </w:rPr>
        <w:t xml:space="preserve">, w tym </w:t>
      </w:r>
      <w:r w:rsidRPr="005D5D20">
        <w:rPr>
          <w:rFonts w:ascii="Arial" w:hAnsi="Arial" w:cs="Arial"/>
        </w:rPr>
        <w:t>na której udostępniane będą zmiany i wyjaśnienia SWZ oraz inne dokumenty zamówienia bezpośrednio związane z prowadzonym postępowaniem:</w:t>
      </w:r>
    </w:p>
    <w:p w14:paraId="5304AC0E" w14:textId="77777777" w:rsidR="001844F4" w:rsidRPr="00FB38AB" w:rsidRDefault="0069231F" w:rsidP="001844F4">
      <w:pPr>
        <w:pStyle w:val="NormalnyWeb"/>
        <w:spacing w:before="0" w:after="0"/>
        <w:ind w:firstLine="13"/>
        <w:jc w:val="both"/>
        <w:rPr>
          <w:rStyle w:val="Hipercze"/>
          <w:rFonts w:ascii="Arial" w:hAnsi="Arial" w:cs="Arial"/>
          <w:b/>
          <w:bCs/>
        </w:rPr>
      </w:pPr>
      <w:r w:rsidRPr="0069231F">
        <w:rPr>
          <w:rFonts w:ascii="Arial" w:hAnsi="Arial" w:cs="Arial"/>
          <w:b/>
          <w:bCs/>
        </w:rPr>
        <w:t>www.zsi.kielce.pl/zamowienia-publiczne/</w:t>
      </w:r>
    </w:p>
    <w:p w14:paraId="75496EEC" w14:textId="77777777" w:rsidR="001844F4" w:rsidRPr="00AE3C61" w:rsidRDefault="001844F4" w:rsidP="001844F4">
      <w:pPr>
        <w:pStyle w:val="NormalnyWeb"/>
        <w:spacing w:before="120" w:after="120"/>
        <w:ind w:left="402" w:hanging="391"/>
        <w:rPr>
          <w:rFonts w:ascii="Arial" w:hAnsi="Arial" w:cs="Arial"/>
          <w:lang w:val="en-US"/>
        </w:rPr>
      </w:pPr>
      <w:r w:rsidRPr="00AE3C61">
        <w:rPr>
          <w:rFonts w:ascii="Arial" w:hAnsi="Arial" w:cs="Arial"/>
          <w:lang w:val="en-US"/>
        </w:rPr>
        <w:t xml:space="preserve">e-mail: </w:t>
      </w:r>
      <w:r w:rsidR="0069231F" w:rsidRPr="0069231F">
        <w:rPr>
          <w:rFonts w:ascii="Arial" w:hAnsi="Arial" w:cs="Arial"/>
          <w:b/>
          <w:bCs/>
          <w:lang w:val="en-US"/>
        </w:rPr>
        <w:t>zamowienia@zsi.kielce.pl</w:t>
      </w:r>
      <w:r w:rsidRPr="00AE3C61">
        <w:rPr>
          <w:rFonts w:ascii="Arial" w:hAnsi="Arial" w:cs="Arial"/>
          <w:lang w:val="en-US"/>
        </w:rPr>
        <w:tab/>
      </w:r>
    </w:p>
    <w:p w14:paraId="1D314BC6"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 xml:space="preserve">II. Tryb udzielenia zamówienia </w:t>
      </w:r>
    </w:p>
    <w:p w14:paraId="07349E1C" w14:textId="77777777" w:rsidR="001844F4" w:rsidRPr="00A1069B" w:rsidRDefault="001844F4" w:rsidP="00ED13C8">
      <w:pPr>
        <w:pStyle w:val="NormalnyWeb"/>
        <w:numPr>
          <w:ilvl w:val="0"/>
          <w:numId w:val="16"/>
        </w:numPr>
        <w:spacing w:before="0" w:after="120"/>
        <w:ind w:left="357" w:hanging="357"/>
        <w:jc w:val="both"/>
        <w:rPr>
          <w:rFonts w:ascii="Arial" w:hAnsi="Arial" w:cs="Arial"/>
        </w:rPr>
      </w:pPr>
      <w:r w:rsidRPr="00A1069B">
        <w:rPr>
          <w:rFonts w:ascii="Arial" w:hAnsi="Arial" w:cs="Arial"/>
        </w:rPr>
        <w:t xml:space="preserve">Przetarg nieograniczony w rozumieniu ustawy </w:t>
      </w:r>
      <w:r>
        <w:rPr>
          <w:rFonts w:ascii="Arial" w:hAnsi="Arial" w:cs="Arial"/>
        </w:rPr>
        <w:t xml:space="preserve">z dnia 11 września 2019 r. </w:t>
      </w:r>
      <w:r w:rsidRPr="00A1069B">
        <w:rPr>
          <w:rFonts w:ascii="Arial" w:hAnsi="Arial" w:cs="Arial"/>
        </w:rPr>
        <w:t>Prawo zamówień publicznych (tekst jedn.: Dz. U. z 2019 r. poz. 2019</w:t>
      </w:r>
      <w:r>
        <w:rPr>
          <w:rFonts w:ascii="Arial" w:hAnsi="Arial" w:cs="Arial"/>
        </w:rPr>
        <w:t xml:space="preserve"> z późn. zm.</w:t>
      </w:r>
      <w:r w:rsidRPr="00A1069B">
        <w:rPr>
          <w:rFonts w:ascii="Arial" w:hAnsi="Arial" w:cs="Arial"/>
        </w:rPr>
        <w:t xml:space="preserve">) zwanej dalej „Pzp” </w:t>
      </w:r>
    </w:p>
    <w:p w14:paraId="08A24DF9" w14:textId="77777777" w:rsidR="001844F4" w:rsidRPr="00B13CDC" w:rsidRDefault="001844F4" w:rsidP="00ED13C8">
      <w:pPr>
        <w:pStyle w:val="NormalnyWeb"/>
        <w:numPr>
          <w:ilvl w:val="0"/>
          <w:numId w:val="16"/>
        </w:numPr>
        <w:spacing w:before="0" w:after="0"/>
        <w:jc w:val="both"/>
        <w:rPr>
          <w:rFonts w:ascii="Arial" w:hAnsi="Arial" w:cs="Arial"/>
          <w:bCs/>
        </w:rPr>
      </w:pPr>
      <w:r w:rsidRPr="00B13CDC">
        <w:rPr>
          <w:rFonts w:ascii="Arial" w:hAnsi="Arial" w:cs="Arial"/>
          <w:bCs/>
        </w:rPr>
        <w:t>Postępowanie prowadzone jest w języku polskim.</w:t>
      </w:r>
    </w:p>
    <w:p w14:paraId="55960CF7"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III. Opis przedmiotu zamówienia</w:t>
      </w:r>
      <w:r w:rsidR="00A45BA6">
        <w:rPr>
          <w:rFonts w:ascii="Arial" w:hAnsi="Arial" w:cs="Arial"/>
          <w:b/>
          <w:bCs/>
        </w:rPr>
        <w:t xml:space="preserve"> – </w:t>
      </w:r>
    </w:p>
    <w:p w14:paraId="787C52D1" w14:textId="77777777" w:rsidR="001844F4" w:rsidRPr="00A45BA6" w:rsidRDefault="001844F4" w:rsidP="00ED13C8">
      <w:pPr>
        <w:numPr>
          <w:ilvl w:val="0"/>
          <w:numId w:val="11"/>
        </w:numPr>
        <w:suppressAutoHyphens/>
        <w:autoSpaceDE w:val="0"/>
        <w:autoSpaceDN w:val="0"/>
        <w:adjustRightInd w:val="0"/>
        <w:jc w:val="both"/>
        <w:rPr>
          <w:rFonts w:ascii="Arial" w:hAnsi="Arial" w:cs="Arial"/>
        </w:rPr>
      </w:pPr>
      <w:r w:rsidRPr="00AE3C61">
        <w:rPr>
          <w:rFonts w:ascii="Arial" w:hAnsi="Arial" w:cs="Arial"/>
          <w:color w:val="000000"/>
        </w:rPr>
        <w:t>Nazwy i kody ze Wspólnego Słownika Zamówień (CPV) opisujące przedmiot zamówienia</w:t>
      </w:r>
    </w:p>
    <w:p w14:paraId="54821C21" w14:textId="77777777" w:rsidR="00A45BA6" w:rsidRPr="00A45BA6" w:rsidRDefault="00A45BA6" w:rsidP="00A45BA6">
      <w:pPr>
        <w:numPr>
          <w:ilvl w:val="1"/>
          <w:numId w:val="11"/>
        </w:numPr>
        <w:suppressAutoHyphens/>
        <w:autoSpaceDE w:val="0"/>
        <w:autoSpaceDN w:val="0"/>
        <w:adjustRightInd w:val="0"/>
        <w:jc w:val="both"/>
        <w:rPr>
          <w:rFonts w:ascii="Arial" w:hAnsi="Arial" w:cs="Arial"/>
        </w:rPr>
      </w:pPr>
      <w:r>
        <w:rPr>
          <w:rFonts w:ascii="Arial" w:hAnsi="Arial" w:cs="Arial"/>
          <w:b/>
          <w:bCs/>
        </w:rPr>
        <w:t>Część 1</w:t>
      </w:r>
    </w:p>
    <w:p w14:paraId="1E7DEFBD" w14:textId="77777777" w:rsidR="00A45BA6" w:rsidRPr="007B41C1" w:rsidRDefault="00A45BA6" w:rsidP="00A45BA6">
      <w:pPr>
        <w:spacing w:before="120" w:after="120"/>
        <w:ind w:firstLine="708"/>
        <w:jc w:val="both"/>
        <w:rPr>
          <w:rFonts w:ascii="Arial" w:hAnsi="Arial" w:cs="Arial"/>
        </w:rPr>
      </w:pPr>
      <w:r w:rsidRPr="007B41C1">
        <w:rPr>
          <w:rFonts w:ascii="Arial" w:hAnsi="Arial" w:cs="Arial"/>
        </w:rPr>
        <w:t xml:space="preserve">Główny przedmiot: </w:t>
      </w:r>
    </w:p>
    <w:p w14:paraId="6062DFA7" w14:textId="77777777" w:rsidR="00A45BA6" w:rsidRDefault="00A45BA6" w:rsidP="00A45BA6">
      <w:pPr>
        <w:spacing w:before="120" w:after="120"/>
        <w:ind w:firstLine="708"/>
        <w:jc w:val="both"/>
        <w:rPr>
          <w:rFonts w:ascii="Arial" w:hAnsi="Arial" w:cs="Arial"/>
        </w:rPr>
      </w:pPr>
      <w:r w:rsidRPr="00786B34">
        <w:rPr>
          <w:rFonts w:ascii="Arial" w:hAnsi="Arial" w:cs="Arial"/>
        </w:rPr>
        <w:t>39162100-6 - Pomoce dydaktyczne</w:t>
      </w:r>
    </w:p>
    <w:p w14:paraId="4C2AFA23" w14:textId="77777777" w:rsidR="00A45BA6" w:rsidRPr="00A45BA6" w:rsidRDefault="00A45BA6" w:rsidP="00A45BA6">
      <w:pPr>
        <w:numPr>
          <w:ilvl w:val="1"/>
          <w:numId w:val="11"/>
        </w:numPr>
        <w:suppressAutoHyphens/>
        <w:autoSpaceDE w:val="0"/>
        <w:autoSpaceDN w:val="0"/>
        <w:adjustRightInd w:val="0"/>
        <w:jc w:val="both"/>
        <w:rPr>
          <w:rFonts w:ascii="Arial" w:hAnsi="Arial" w:cs="Arial"/>
        </w:rPr>
      </w:pPr>
      <w:r>
        <w:rPr>
          <w:rFonts w:ascii="Arial" w:hAnsi="Arial" w:cs="Arial"/>
          <w:b/>
          <w:bCs/>
        </w:rPr>
        <w:t>Część 2</w:t>
      </w:r>
    </w:p>
    <w:p w14:paraId="27CADCD8" w14:textId="77777777" w:rsidR="00A45BA6" w:rsidRPr="007B41C1" w:rsidRDefault="00A45BA6" w:rsidP="00A45BA6">
      <w:pPr>
        <w:spacing w:before="120" w:after="120"/>
        <w:ind w:firstLine="708"/>
        <w:jc w:val="both"/>
        <w:rPr>
          <w:rFonts w:ascii="Arial" w:hAnsi="Arial" w:cs="Arial"/>
        </w:rPr>
      </w:pPr>
      <w:r w:rsidRPr="007B41C1">
        <w:rPr>
          <w:rFonts w:ascii="Arial" w:hAnsi="Arial" w:cs="Arial"/>
        </w:rPr>
        <w:t xml:space="preserve">Główny przedmiot: </w:t>
      </w:r>
    </w:p>
    <w:p w14:paraId="2C8712ED" w14:textId="77777777" w:rsidR="00A45BA6" w:rsidRDefault="00923C39" w:rsidP="00A45BA6">
      <w:pPr>
        <w:spacing w:before="120" w:after="120"/>
        <w:ind w:firstLine="708"/>
        <w:jc w:val="both"/>
        <w:rPr>
          <w:rFonts w:ascii="Arial" w:hAnsi="Arial" w:cs="Arial"/>
        </w:rPr>
      </w:pPr>
      <w:r w:rsidRPr="00923C39">
        <w:rPr>
          <w:rFonts w:ascii="Arial" w:hAnsi="Arial" w:cs="Arial"/>
        </w:rPr>
        <w:t>30200000-1 - Urządzenia komputerowe</w:t>
      </w:r>
    </w:p>
    <w:p w14:paraId="54EDDA60" w14:textId="77777777" w:rsidR="00A45BA6" w:rsidRPr="00A45BA6" w:rsidRDefault="00A45BA6" w:rsidP="00A45BA6">
      <w:pPr>
        <w:numPr>
          <w:ilvl w:val="1"/>
          <w:numId w:val="11"/>
        </w:numPr>
        <w:suppressAutoHyphens/>
        <w:autoSpaceDE w:val="0"/>
        <w:autoSpaceDN w:val="0"/>
        <w:adjustRightInd w:val="0"/>
        <w:jc w:val="both"/>
        <w:rPr>
          <w:rFonts w:ascii="Arial" w:hAnsi="Arial" w:cs="Arial"/>
        </w:rPr>
      </w:pPr>
      <w:r>
        <w:rPr>
          <w:rFonts w:ascii="Arial" w:hAnsi="Arial" w:cs="Arial"/>
          <w:b/>
          <w:bCs/>
        </w:rPr>
        <w:t>Część 3</w:t>
      </w:r>
    </w:p>
    <w:p w14:paraId="43DF6B44" w14:textId="77777777" w:rsidR="00A45BA6" w:rsidRPr="007B41C1" w:rsidRDefault="00A45BA6" w:rsidP="00A45BA6">
      <w:pPr>
        <w:spacing w:before="120" w:after="120"/>
        <w:ind w:firstLine="708"/>
        <w:jc w:val="both"/>
        <w:rPr>
          <w:rFonts w:ascii="Arial" w:hAnsi="Arial" w:cs="Arial"/>
        </w:rPr>
      </w:pPr>
      <w:r w:rsidRPr="007B41C1">
        <w:rPr>
          <w:rFonts w:ascii="Arial" w:hAnsi="Arial" w:cs="Arial"/>
        </w:rPr>
        <w:t xml:space="preserve">Główny przedmiot: </w:t>
      </w:r>
    </w:p>
    <w:p w14:paraId="6D22FA19" w14:textId="77777777" w:rsidR="00A45BA6" w:rsidRPr="00831EE8" w:rsidRDefault="00A45BA6" w:rsidP="00A45BA6">
      <w:pPr>
        <w:spacing w:before="120" w:after="120"/>
        <w:ind w:firstLine="708"/>
        <w:jc w:val="both"/>
        <w:rPr>
          <w:rFonts w:ascii="Arial" w:hAnsi="Arial" w:cs="Arial"/>
        </w:rPr>
      </w:pPr>
      <w:r w:rsidRPr="00786B34">
        <w:rPr>
          <w:rFonts w:ascii="Arial" w:hAnsi="Arial" w:cs="Arial"/>
        </w:rPr>
        <w:t>39162100-6 - Pomoce dydaktyczne</w:t>
      </w:r>
    </w:p>
    <w:p w14:paraId="71E18E96" w14:textId="77777777" w:rsidR="001844F4" w:rsidRPr="00FF13FB" w:rsidRDefault="001844F4" w:rsidP="00ED13C8">
      <w:pPr>
        <w:numPr>
          <w:ilvl w:val="0"/>
          <w:numId w:val="11"/>
        </w:numPr>
        <w:suppressAutoHyphens/>
        <w:spacing w:before="120" w:after="120"/>
        <w:jc w:val="both"/>
        <w:rPr>
          <w:rFonts w:ascii="Arial" w:hAnsi="Arial" w:cs="Arial"/>
          <w:bCs/>
          <w:color w:val="00B0F0"/>
          <w:spacing w:val="-1"/>
        </w:rPr>
      </w:pPr>
      <w:r w:rsidRPr="00AE3C61">
        <w:rPr>
          <w:rFonts w:ascii="Arial" w:hAnsi="Arial" w:cs="Arial"/>
        </w:rPr>
        <w:lastRenderedPageBreak/>
        <w:t>Przedmiotem zamówienia j</w:t>
      </w:r>
      <w:r w:rsidRPr="00DC7200">
        <w:rPr>
          <w:rFonts w:ascii="Arial" w:hAnsi="Arial" w:cs="Arial"/>
        </w:rPr>
        <w:t xml:space="preserve">est dostawa </w:t>
      </w:r>
      <w:r w:rsidR="00A45BA6">
        <w:rPr>
          <w:rFonts w:ascii="Arial" w:hAnsi="Arial" w:cs="Arial"/>
        </w:rPr>
        <w:t xml:space="preserve"> pomocy dydaktycznych </w:t>
      </w:r>
      <w:r>
        <w:rPr>
          <w:rFonts w:ascii="Arial" w:hAnsi="Arial" w:cs="Arial"/>
        </w:rPr>
        <w:t>wskazan</w:t>
      </w:r>
      <w:r w:rsidR="00A45BA6">
        <w:rPr>
          <w:rFonts w:ascii="Arial" w:hAnsi="Arial" w:cs="Arial"/>
        </w:rPr>
        <w:t>ych</w:t>
      </w:r>
      <w:r>
        <w:rPr>
          <w:rFonts w:ascii="Arial" w:hAnsi="Arial" w:cs="Arial"/>
        </w:rPr>
        <w:br/>
        <w:t>w szczegółowym opisie przedmiotu zamówienia</w:t>
      </w:r>
      <w:r w:rsidR="00923C39">
        <w:rPr>
          <w:rFonts w:ascii="Arial" w:hAnsi="Arial" w:cs="Arial"/>
        </w:rPr>
        <w:t>, sprzętu komputerowego wraz z oprogramowaniem</w:t>
      </w:r>
      <w:r w:rsidR="00ED788C">
        <w:rPr>
          <w:rFonts w:ascii="Arial" w:hAnsi="Arial" w:cs="Arial"/>
        </w:rPr>
        <w:t xml:space="preserve">, oraz pomocy dydaktycznych na próbny egzamin zawodowy. </w:t>
      </w:r>
    </w:p>
    <w:p w14:paraId="7527F3EB" w14:textId="77777777" w:rsidR="001844F4" w:rsidRPr="00C01905" w:rsidRDefault="001844F4" w:rsidP="00ED13C8">
      <w:pPr>
        <w:pStyle w:val="NormalnyWeb"/>
        <w:numPr>
          <w:ilvl w:val="0"/>
          <w:numId w:val="11"/>
        </w:numPr>
        <w:suppressAutoHyphens w:val="0"/>
        <w:spacing w:before="0" w:after="0" w:line="276" w:lineRule="auto"/>
        <w:ind w:left="426" w:hanging="426"/>
        <w:jc w:val="both"/>
        <w:rPr>
          <w:rFonts w:ascii="Arial" w:hAnsi="Arial" w:cs="Arial"/>
        </w:rPr>
      </w:pPr>
      <w:r w:rsidRPr="00C01905">
        <w:rPr>
          <w:rFonts w:ascii="Arial" w:hAnsi="Arial" w:cs="Arial"/>
        </w:rPr>
        <w:t>Zamawiający dopuszcza składania ofert częściowych.</w:t>
      </w:r>
    </w:p>
    <w:p w14:paraId="18C58013" w14:textId="77777777" w:rsidR="001844F4" w:rsidRPr="00FF13FB" w:rsidRDefault="001844F4" w:rsidP="001844F4">
      <w:pPr>
        <w:pStyle w:val="NormalnyWeb"/>
        <w:suppressAutoHyphens w:val="0"/>
        <w:spacing w:before="0" w:after="0"/>
        <w:jc w:val="both"/>
        <w:rPr>
          <w:rFonts w:ascii="Arial" w:hAnsi="Arial" w:cs="Arial"/>
        </w:rPr>
      </w:pPr>
    </w:p>
    <w:p w14:paraId="6BCF1C8F" w14:textId="77777777" w:rsidR="001844F4" w:rsidRPr="00DC7200" w:rsidRDefault="001844F4" w:rsidP="00ED13C8">
      <w:pPr>
        <w:pStyle w:val="NormalnyWeb"/>
        <w:numPr>
          <w:ilvl w:val="0"/>
          <w:numId w:val="11"/>
        </w:numPr>
        <w:spacing w:before="0" w:after="120"/>
        <w:ind w:left="284" w:hanging="284"/>
        <w:jc w:val="both"/>
        <w:rPr>
          <w:rFonts w:ascii="Arial" w:hAnsi="Arial" w:cs="Arial"/>
          <w:bCs/>
          <w:spacing w:val="-1"/>
        </w:rPr>
      </w:pPr>
      <w:r w:rsidRPr="00DC7200">
        <w:rPr>
          <w:rFonts w:ascii="Arial" w:hAnsi="Arial" w:cs="Arial"/>
          <w:bCs/>
          <w:spacing w:val="-1"/>
        </w:rPr>
        <w:t>Szczegółowy opis przedmiotu zamówienia określa:</w:t>
      </w:r>
    </w:p>
    <w:p w14:paraId="03879AFB" w14:textId="77777777" w:rsidR="001844F4" w:rsidRPr="00447682" w:rsidRDefault="001844F4" w:rsidP="00ED13C8">
      <w:pPr>
        <w:numPr>
          <w:ilvl w:val="1"/>
          <w:numId w:val="27"/>
        </w:numPr>
        <w:suppressAutoHyphens/>
        <w:ind w:hanging="717"/>
        <w:rPr>
          <w:rFonts w:ascii="Arial" w:hAnsi="Arial" w:cs="Arial"/>
          <w:bCs/>
          <w:spacing w:val="-1"/>
        </w:rPr>
      </w:pPr>
      <w:r w:rsidRPr="00447682">
        <w:rPr>
          <w:rFonts w:ascii="Arial" w:hAnsi="Arial" w:cs="Arial"/>
          <w:bCs/>
          <w:spacing w:val="-1"/>
        </w:rPr>
        <w:t>Szczegółowy Opis Przedmiotu Zamówienia (SOPZ) (dostępn</w:t>
      </w:r>
      <w:r>
        <w:rPr>
          <w:rFonts w:ascii="Arial" w:hAnsi="Arial" w:cs="Arial"/>
          <w:bCs/>
          <w:spacing w:val="-1"/>
        </w:rPr>
        <w:t xml:space="preserve">e </w:t>
      </w:r>
      <w:r w:rsidRPr="00447682">
        <w:rPr>
          <w:rFonts w:ascii="Arial" w:hAnsi="Arial" w:cs="Arial"/>
          <w:bCs/>
          <w:spacing w:val="-1"/>
        </w:rPr>
        <w:t>w oddzielnych plikach)</w:t>
      </w:r>
    </w:p>
    <w:p w14:paraId="04513A92" w14:textId="77777777" w:rsidR="001844F4" w:rsidRPr="00AE3C61" w:rsidRDefault="001844F4" w:rsidP="001844F4">
      <w:pPr>
        <w:pStyle w:val="NormalnyWeb"/>
        <w:spacing w:before="120" w:after="120"/>
        <w:ind w:left="709" w:hanging="425"/>
        <w:rPr>
          <w:rFonts w:ascii="Arial" w:hAnsi="Arial" w:cs="Arial"/>
          <w:bCs/>
        </w:rPr>
      </w:pPr>
      <w:r w:rsidRPr="00B13CDC">
        <w:rPr>
          <w:rFonts w:ascii="Arial" w:hAnsi="Arial" w:cs="Arial"/>
          <w:bCs/>
          <w:spacing w:val="-1"/>
        </w:rPr>
        <w:t>4.2.</w:t>
      </w:r>
      <w:r w:rsidRPr="00DC7200">
        <w:rPr>
          <w:rFonts w:ascii="Arial" w:hAnsi="Arial" w:cs="Arial"/>
          <w:bCs/>
        </w:rPr>
        <w:t>projektowane postanowienia umowy w sprawie zamówienia publicznego wraz z załącznikami</w:t>
      </w:r>
    </w:p>
    <w:p w14:paraId="3B40AD09" w14:textId="77777777" w:rsidR="001844F4" w:rsidRPr="00DC7200" w:rsidRDefault="001844F4" w:rsidP="00ED13C8">
      <w:pPr>
        <w:pStyle w:val="NormalnyWeb"/>
        <w:numPr>
          <w:ilvl w:val="0"/>
          <w:numId w:val="11"/>
        </w:numPr>
        <w:spacing w:before="240" w:after="120"/>
        <w:ind w:left="425" w:hanging="425"/>
        <w:jc w:val="both"/>
        <w:rPr>
          <w:rFonts w:ascii="Arial" w:hAnsi="Arial" w:cs="Arial"/>
        </w:rPr>
      </w:pPr>
      <w:r w:rsidRPr="00DC7200">
        <w:rPr>
          <w:rFonts w:ascii="Arial" w:hAnsi="Arial" w:cs="Arial"/>
          <w:b/>
          <w:lang w:eastAsia="pl-PL"/>
        </w:rPr>
        <w:t xml:space="preserve">Zamawiający nie przewiduje możliwości udzielenia zamówień, o których mowa w art. 214 ust. 1 pkt 8 Pzp. </w:t>
      </w:r>
    </w:p>
    <w:p w14:paraId="3B3AFC60" w14:textId="77777777" w:rsidR="001844F4" w:rsidRPr="00DC7200" w:rsidRDefault="001844F4" w:rsidP="00ED13C8">
      <w:pPr>
        <w:pStyle w:val="NormalnyWeb"/>
        <w:numPr>
          <w:ilvl w:val="0"/>
          <w:numId w:val="11"/>
        </w:numPr>
        <w:spacing w:before="240" w:after="120"/>
        <w:ind w:left="357" w:hanging="357"/>
        <w:jc w:val="both"/>
        <w:rPr>
          <w:rFonts w:ascii="Arial" w:hAnsi="Arial" w:cs="Arial"/>
        </w:rPr>
      </w:pPr>
      <w:r w:rsidRPr="00DC7200">
        <w:rPr>
          <w:rFonts w:ascii="Arial" w:hAnsi="Arial" w:cs="Arial"/>
          <w:b/>
          <w:bCs/>
        </w:rPr>
        <w:t>Wymagania określone w art. 96 ust. 2 pkt 2 Pzp</w:t>
      </w:r>
    </w:p>
    <w:p w14:paraId="60F0BB00" w14:textId="77777777" w:rsidR="001844F4" w:rsidRPr="00DC7200" w:rsidRDefault="001844F4" w:rsidP="001844F4">
      <w:pPr>
        <w:pStyle w:val="NormalnyWeb"/>
        <w:spacing w:before="0" w:after="0"/>
        <w:ind w:left="348"/>
        <w:jc w:val="both"/>
        <w:rPr>
          <w:rFonts w:ascii="Arial" w:hAnsi="Arial" w:cs="Arial"/>
        </w:rPr>
      </w:pPr>
      <w:r w:rsidRPr="00DC7200">
        <w:rPr>
          <w:rFonts w:ascii="Arial" w:hAnsi="Arial" w:cs="Arial"/>
        </w:rPr>
        <w:t>Zamawiający nie przewiduje określania w opisie przedmiotu zamówienia wymagań związanych z realizacją zamówienia, o których mowa w art. 96 ust. 2 pkt 2 Pzp</w:t>
      </w:r>
    </w:p>
    <w:p w14:paraId="0E42DDD3" w14:textId="77777777" w:rsidR="001844F4" w:rsidRPr="006B5EFD" w:rsidRDefault="001844F4" w:rsidP="00ED13C8">
      <w:pPr>
        <w:pStyle w:val="NormalnyWeb"/>
        <w:numPr>
          <w:ilvl w:val="0"/>
          <w:numId w:val="11"/>
        </w:numPr>
        <w:suppressAutoHyphens w:val="0"/>
        <w:spacing w:before="240" w:after="120"/>
        <w:ind w:left="425" w:hanging="425"/>
        <w:jc w:val="both"/>
        <w:rPr>
          <w:rFonts w:ascii="Arial" w:hAnsi="Arial" w:cs="Arial"/>
          <w:b/>
        </w:rPr>
      </w:pPr>
      <w:r w:rsidRPr="006B5EFD">
        <w:rPr>
          <w:rFonts w:ascii="Arial" w:hAnsi="Arial" w:cs="Arial"/>
          <w:b/>
        </w:rPr>
        <w:t>Wymagania dot. opcji</w:t>
      </w:r>
    </w:p>
    <w:p w14:paraId="36448D91" w14:textId="77777777" w:rsidR="001844F4" w:rsidRPr="006B5EFD" w:rsidRDefault="001844F4" w:rsidP="001844F4">
      <w:pPr>
        <w:pStyle w:val="NormalnyWeb"/>
        <w:suppressAutoHyphens w:val="0"/>
        <w:spacing w:before="120" w:after="120"/>
        <w:ind w:left="360"/>
        <w:jc w:val="both"/>
        <w:rPr>
          <w:rFonts w:ascii="Arial" w:hAnsi="Arial" w:cs="Arial"/>
          <w:bCs/>
        </w:rPr>
      </w:pPr>
      <w:r w:rsidRPr="006B5EFD">
        <w:rPr>
          <w:rFonts w:ascii="Arial" w:hAnsi="Arial" w:cs="Arial"/>
          <w:bCs/>
        </w:rPr>
        <w:t>Zamawiający nie przewiduje możliwości skorzystania z opcji.</w:t>
      </w:r>
    </w:p>
    <w:p w14:paraId="7EF7CA11" w14:textId="77777777" w:rsidR="001844F4" w:rsidRDefault="001844F4" w:rsidP="00ED13C8">
      <w:pPr>
        <w:pStyle w:val="NormalnyWeb"/>
        <w:numPr>
          <w:ilvl w:val="0"/>
          <w:numId w:val="11"/>
        </w:numPr>
        <w:suppressAutoHyphens w:val="0"/>
        <w:spacing w:before="120" w:after="120"/>
        <w:ind w:left="426" w:hanging="426"/>
        <w:jc w:val="both"/>
        <w:rPr>
          <w:rFonts w:ascii="Arial" w:hAnsi="Arial" w:cs="Arial"/>
          <w:b/>
        </w:rPr>
      </w:pPr>
      <w:r w:rsidRPr="00FB38AB">
        <w:rPr>
          <w:rFonts w:ascii="Arial" w:hAnsi="Arial" w:cs="Arial"/>
          <w:b/>
        </w:rPr>
        <w:t>Informacje dotyczące wizji lokalnej</w:t>
      </w:r>
    </w:p>
    <w:p w14:paraId="030FD894" w14:textId="77777777" w:rsidR="001844F4" w:rsidRPr="006B5EFD" w:rsidRDefault="001844F4" w:rsidP="001844F4">
      <w:pPr>
        <w:pStyle w:val="NormalnyWeb"/>
        <w:spacing w:before="0" w:after="0"/>
        <w:ind w:left="357"/>
        <w:jc w:val="both"/>
        <w:rPr>
          <w:rFonts w:ascii="Arial" w:hAnsi="Arial" w:cs="Arial"/>
          <w:bCs/>
        </w:rPr>
      </w:pPr>
      <w:r w:rsidRPr="006B5EFD">
        <w:rPr>
          <w:rFonts w:ascii="Arial" w:hAnsi="Arial" w:cs="Arial"/>
          <w:bCs/>
        </w:rPr>
        <w:t xml:space="preserve">Zamawiający nie przewiduje możliwość przeprowadzenia przez Wykonawcę wizji lokalnej </w:t>
      </w:r>
    </w:p>
    <w:p w14:paraId="11F4568C" w14:textId="77777777" w:rsidR="001844F4" w:rsidRPr="00AE3C61" w:rsidRDefault="001844F4" w:rsidP="001844F4">
      <w:pPr>
        <w:pStyle w:val="NormalnyWeb"/>
        <w:spacing w:before="360" w:after="240"/>
        <w:rPr>
          <w:rFonts w:ascii="Arial" w:hAnsi="Arial" w:cs="Arial"/>
          <w:b/>
          <w:bCs/>
        </w:rPr>
      </w:pPr>
      <w:r w:rsidRPr="006B5EFD">
        <w:rPr>
          <w:rFonts w:ascii="Arial" w:hAnsi="Arial" w:cs="Arial"/>
          <w:b/>
          <w:bCs/>
        </w:rPr>
        <w:t>IV. Termin wykonania</w:t>
      </w:r>
      <w:r w:rsidRPr="00AE3C61">
        <w:rPr>
          <w:rFonts w:ascii="Arial" w:hAnsi="Arial" w:cs="Arial"/>
          <w:b/>
          <w:bCs/>
        </w:rPr>
        <w:t xml:space="preserve"> zamówienia</w:t>
      </w:r>
    </w:p>
    <w:p w14:paraId="65A8F5DA" w14:textId="77777777" w:rsidR="001844F4" w:rsidRPr="0077665A" w:rsidRDefault="001844F4" w:rsidP="001844F4">
      <w:pPr>
        <w:pStyle w:val="NormalnyWeb"/>
        <w:spacing w:before="0" w:after="120"/>
        <w:jc w:val="both"/>
        <w:rPr>
          <w:rFonts w:ascii="Arial" w:hAnsi="Arial" w:cs="Arial"/>
          <w:i/>
          <w:iCs/>
          <w:color w:val="00B0F0"/>
        </w:rPr>
      </w:pPr>
      <w:r w:rsidRPr="0077665A">
        <w:rPr>
          <w:rFonts w:ascii="Arial" w:hAnsi="Arial" w:cs="Arial"/>
        </w:rPr>
        <w:t xml:space="preserve">Przedmiot zamówienia należy wykonać w terminie </w:t>
      </w:r>
      <w:r w:rsidRPr="006B5EFD">
        <w:rPr>
          <w:rFonts w:ascii="Arial" w:hAnsi="Arial" w:cs="Arial"/>
          <w:color w:val="002060"/>
        </w:rPr>
        <w:t xml:space="preserve">do </w:t>
      </w:r>
      <w:r w:rsidR="006B24C7">
        <w:rPr>
          <w:rFonts w:ascii="Arial" w:hAnsi="Arial" w:cs="Arial"/>
          <w:b/>
          <w:color w:val="002060"/>
        </w:rPr>
        <w:t xml:space="preserve">10 </w:t>
      </w:r>
      <w:r w:rsidRPr="006B5EFD">
        <w:rPr>
          <w:rFonts w:ascii="Arial" w:hAnsi="Arial" w:cs="Arial"/>
          <w:b/>
          <w:color w:val="002060"/>
        </w:rPr>
        <w:t>dni od podpisania umowy.</w:t>
      </w:r>
    </w:p>
    <w:p w14:paraId="1DEC977F" w14:textId="475DD6C8" w:rsidR="001844F4" w:rsidRPr="00AE3C61" w:rsidRDefault="001844F4" w:rsidP="001844F4">
      <w:pPr>
        <w:pStyle w:val="NormalnyWeb"/>
        <w:spacing w:before="240" w:after="240"/>
        <w:ind w:left="567" w:hanging="567"/>
        <w:jc w:val="both"/>
        <w:rPr>
          <w:rFonts w:ascii="Arial" w:hAnsi="Arial" w:cs="Arial"/>
          <w:b/>
          <w:bCs/>
        </w:rPr>
      </w:pPr>
      <w:r w:rsidRPr="00AE3C61">
        <w:rPr>
          <w:rFonts w:ascii="Arial" w:hAnsi="Arial" w:cs="Arial"/>
          <w:b/>
          <w:bCs/>
        </w:rPr>
        <w:t>V.</w:t>
      </w:r>
      <w:r w:rsidR="00CA30E7">
        <w:rPr>
          <w:rFonts w:ascii="Arial" w:hAnsi="Arial" w:cs="Arial"/>
          <w:b/>
          <w:bCs/>
        </w:rPr>
        <w:t xml:space="preserve"> </w:t>
      </w:r>
      <w:r w:rsidRPr="00AE3C61">
        <w:rPr>
          <w:rFonts w:ascii="Arial" w:hAnsi="Arial" w:cs="Arial"/>
          <w:b/>
          <w:bCs/>
        </w:rPr>
        <w:t xml:space="preserve">Podstawy wykluczenia oraz </w:t>
      </w:r>
      <w:r w:rsidRPr="006B433D">
        <w:rPr>
          <w:rFonts w:ascii="Arial" w:hAnsi="Arial" w:cs="Arial"/>
          <w:b/>
          <w:bCs/>
        </w:rPr>
        <w:t>podmiotowe środki dowodowe</w:t>
      </w:r>
      <w:r w:rsidR="00CA30E7">
        <w:rPr>
          <w:rFonts w:ascii="Arial" w:hAnsi="Arial" w:cs="Arial"/>
          <w:b/>
          <w:bCs/>
        </w:rPr>
        <w:t xml:space="preserve"> </w:t>
      </w:r>
      <w:r w:rsidRPr="00AE3C61">
        <w:rPr>
          <w:rFonts w:ascii="Arial" w:hAnsi="Arial" w:cs="Arial"/>
          <w:b/>
          <w:bCs/>
        </w:rPr>
        <w:t xml:space="preserve">na potwierdzenie okoliczności braku podstaw do wykluczenia, które Wykonawca składa na wezwanie Zamawiającego </w:t>
      </w:r>
      <w:r w:rsidRPr="00AE3C61">
        <w:rPr>
          <w:rFonts w:ascii="Arial" w:hAnsi="Arial" w:cs="Arial"/>
          <w:bCs/>
          <w:i/>
        </w:rPr>
        <w:t>(dotyczy Wykonawcy którego oferta została najwyżej oceniona)</w:t>
      </w:r>
      <w:r w:rsidRPr="00AE3C61">
        <w:rPr>
          <w:rFonts w:ascii="Arial" w:hAnsi="Arial" w:cs="Arial"/>
          <w:b/>
          <w:bCs/>
        </w:rPr>
        <w:t xml:space="preserve">: </w:t>
      </w:r>
    </w:p>
    <w:p w14:paraId="187C9AD0" w14:textId="77777777" w:rsidR="001844F4" w:rsidRDefault="001844F4" w:rsidP="001844F4">
      <w:pPr>
        <w:pStyle w:val="NormalnyWeb"/>
        <w:spacing w:before="120" w:after="120"/>
        <w:ind w:left="425" w:hanging="425"/>
        <w:jc w:val="both"/>
        <w:rPr>
          <w:rFonts w:ascii="Arial" w:hAnsi="Arial" w:cs="Arial"/>
          <w:b/>
          <w:bCs/>
        </w:rPr>
      </w:pPr>
      <w:r w:rsidRPr="00C118A7">
        <w:rPr>
          <w:rFonts w:ascii="Arial" w:hAnsi="Arial" w:cs="Arial"/>
          <w:b/>
          <w:bCs/>
        </w:rPr>
        <w:t>1.</w:t>
      </w:r>
      <w:r w:rsidRPr="00C118A7">
        <w:rPr>
          <w:rFonts w:ascii="Arial" w:hAnsi="Arial" w:cs="Arial"/>
          <w:b/>
          <w:bCs/>
        </w:rPr>
        <w:tab/>
        <w:t>Podstawy wykluczenia o których mowa w art. 108 ust. 1 Pzp</w:t>
      </w:r>
    </w:p>
    <w:p w14:paraId="7F4BCF76" w14:textId="77777777" w:rsidR="001844F4" w:rsidRDefault="001844F4" w:rsidP="001844F4">
      <w:pPr>
        <w:pStyle w:val="NormalnyWeb"/>
        <w:spacing w:before="240" w:after="120"/>
        <w:ind w:left="425" w:firstLine="1"/>
        <w:jc w:val="both"/>
        <w:rPr>
          <w:rFonts w:ascii="Arial" w:hAnsi="Arial" w:cs="Arial"/>
          <w:b/>
          <w:lang w:eastAsia="pl-PL"/>
        </w:rPr>
      </w:pPr>
      <w:r w:rsidRPr="00AE3C61">
        <w:rPr>
          <w:rFonts w:ascii="Arial" w:hAnsi="Arial" w:cs="Arial"/>
          <w:b/>
          <w:bCs/>
        </w:rPr>
        <w:t>1.</w:t>
      </w:r>
      <w:r>
        <w:rPr>
          <w:rFonts w:ascii="Arial" w:hAnsi="Arial" w:cs="Arial"/>
          <w:b/>
          <w:bCs/>
        </w:rPr>
        <w:t>1.</w:t>
      </w:r>
      <w:r w:rsidRPr="00AE3C61">
        <w:rPr>
          <w:rFonts w:ascii="Arial" w:hAnsi="Arial" w:cs="Arial"/>
          <w:b/>
          <w:lang w:eastAsia="pl-PL"/>
        </w:rPr>
        <w:t xml:space="preserve">Zamawiający wykluczy wykonawcę na podstawie art. </w:t>
      </w:r>
      <w:r w:rsidRPr="006B433D">
        <w:rPr>
          <w:rFonts w:ascii="Arial" w:hAnsi="Arial" w:cs="Arial"/>
          <w:b/>
          <w:lang w:eastAsia="pl-PL"/>
        </w:rPr>
        <w:t>108 ust. 1Pzp</w:t>
      </w:r>
      <w:r w:rsidRPr="00AE3C61">
        <w:rPr>
          <w:rFonts w:ascii="Arial" w:hAnsi="Arial" w:cs="Arial"/>
          <w:b/>
          <w:lang w:eastAsia="pl-PL"/>
        </w:rPr>
        <w:t xml:space="preserve"> w przypadku wystąpienia którejkolwiek z określonych w nim przesłanek</w:t>
      </w:r>
      <w:r>
        <w:rPr>
          <w:rFonts w:ascii="Arial" w:hAnsi="Arial" w:cs="Arial"/>
          <w:b/>
          <w:lang w:eastAsia="pl-PL"/>
        </w:rPr>
        <w:t>, tj:</w:t>
      </w:r>
    </w:p>
    <w:p w14:paraId="1A62E106"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 xml:space="preserve">1.1.1. </w:t>
      </w:r>
      <w:r w:rsidRPr="00910631">
        <w:rPr>
          <w:rFonts w:ascii="Arial" w:hAnsi="Arial" w:cs="Arial"/>
        </w:rPr>
        <w:t xml:space="preserve">będącego osobą fizyczną, którego prawomocnie skazano za przestępstwo: </w:t>
      </w:r>
    </w:p>
    <w:p w14:paraId="5E5F6018"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a) udziału w zorganizowanej grupie przestępczej albo związku mającym na celu popełnienie przestępstwa lub przestępstwa skarbowego, o którym mowa w art. 258 Kodeksu karnego, </w:t>
      </w:r>
    </w:p>
    <w:p w14:paraId="0BF66C69"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lastRenderedPageBreak/>
        <w:t xml:space="preserve">b) handlu ludźmi, o którym mowa w art. 189a Kodeksu karnego, </w:t>
      </w:r>
    </w:p>
    <w:p w14:paraId="07A9BD02"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c) o którym mowa w art. 228–230a, art. 250a Kodeksu karnego lub w art. 46 lub art. 48 ustawy z dnia 25 czerwca 2010 r. o sporcie, </w:t>
      </w:r>
    </w:p>
    <w:p w14:paraId="15C4A66F"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31A659"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e) o charakterze terrorystycznym, o którym mowa w art. 115 § 20 Kodeksu karnego, lub mające na celu popełnienie tego przestępstwa, </w:t>
      </w:r>
    </w:p>
    <w:p w14:paraId="6FC77CBF"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309921D"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g) przeciwko obrotowi gospodarczemu, o których mowa w art. 296–307 Kodeksu karnego, przestępstwo oszustwa, o którym mowa w art. 286 Kodeksu karnego, przestępstwo przeciwko wiarygodności dokumentów, o</w:t>
      </w:r>
      <w:r>
        <w:rPr>
          <w:rFonts w:ascii="Arial" w:hAnsi="Arial" w:cs="Arial"/>
        </w:rPr>
        <w:t> </w:t>
      </w:r>
      <w:r w:rsidRPr="00910631">
        <w:rPr>
          <w:rFonts w:ascii="Arial" w:hAnsi="Arial" w:cs="Arial"/>
        </w:rPr>
        <w:t xml:space="preserve">których mowa w art. 270–277d Kodeksu karnego, lub przestępstwo skarbowe, </w:t>
      </w:r>
    </w:p>
    <w:p w14:paraId="31373D93"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h) o którym mowa w art. 9 ust. 1 i 3 lub art. 10 ustawy z dnia 15 czerwca 2012 r. o skutkach powierzania wykonywania pracy cudzoziemcom przebywającym wbrew przepisom na terytorium Rzeczypospolitej Polskiej </w:t>
      </w:r>
    </w:p>
    <w:p w14:paraId="2F41FE7B"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 lub za odpowiedni czyn zabroniony określony w przepisach prawa obcego; </w:t>
      </w:r>
    </w:p>
    <w:p w14:paraId="11CC7281"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1.1.2.</w:t>
      </w:r>
      <w:r w:rsidRPr="00910631">
        <w:rPr>
          <w:rFonts w:ascii="Arial" w:hAnsi="Arial" w:cs="Arial"/>
        </w:rPr>
        <w:t xml:space="preserve"> jeżeli urzędującego członka jego organu zarządzającego lub nadzorczego, wspólnika spółki w spółce jawnej lub partnerskiej albo komplementariusza w</w:t>
      </w:r>
      <w:r>
        <w:rPr>
          <w:rFonts w:ascii="Arial" w:hAnsi="Arial" w:cs="Arial"/>
        </w:rPr>
        <w:t> </w:t>
      </w:r>
      <w:r w:rsidRPr="00910631">
        <w:rPr>
          <w:rFonts w:ascii="Arial" w:hAnsi="Arial" w:cs="Arial"/>
        </w:rPr>
        <w:t xml:space="preserve">spółce komandytowej lub komandytowo-akcyjnej lub prokurenta prawomocnie skazano za przestępstwo, o którym mowa w pkt 1; </w:t>
      </w:r>
    </w:p>
    <w:p w14:paraId="6B516CB8"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1.1.3.</w:t>
      </w:r>
      <w:r w:rsidRPr="00910631">
        <w:rPr>
          <w:rFonts w:ascii="Arial" w:hAnsi="Arial" w:cs="Aria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Arial" w:hAnsi="Arial" w:cs="Arial"/>
        </w:rPr>
        <w:t> </w:t>
      </w:r>
      <w:r w:rsidRPr="00910631">
        <w:rPr>
          <w:rFonts w:ascii="Arial" w:hAnsi="Arial" w:cs="Arial"/>
        </w:rPr>
        <w:t>postępowaniu albo przed upływem terminu składania ofert dokonał płatności należnych podatków, opłat lub składek na ubezpieczenie społeczne lub zdrowotne wraz z odsetkami lub grzywnami lub zawarł wiążące porozumienie w</w:t>
      </w:r>
      <w:r>
        <w:rPr>
          <w:rFonts w:ascii="Arial" w:hAnsi="Arial" w:cs="Arial"/>
        </w:rPr>
        <w:t> </w:t>
      </w:r>
      <w:r w:rsidRPr="00910631">
        <w:rPr>
          <w:rFonts w:ascii="Arial" w:hAnsi="Arial" w:cs="Arial"/>
        </w:rPr>
        <w:t xml:space="preserve">sprawie spłaty tych należności; </w:t>
      </w:r>
    </w:p>
    <w:p w14:paraId="2DC4AEFA"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1.1.4.</w:t>
      </w:r>
      <w:r w:rsidRPr="00910631">
        <w:rPr>
          <w:rFonts w:ascii="Arial" w:hAnsi="Arial" w:cs="Arial"/>
        </w:rPr>
        <w:t xml:space="preserve"> wobec którego prawomocnie orzeczono zakaz ubiegania się o zamówienia publiczne; </w:t>
      </w:r>
    </w:p>
    <w:p w14:paraId="6D798875"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1.1.5.</w:t>
      </w:r>
      <w:r w:rsidRPr="00910631">
        <w:rPr>
          <w:rFonts w:ascii="Arial" w:hAnsi="Arial" w:cs="Aria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Pr>
          <w:rFonts w:ascii="Arial" w:hAnsi="Arial" w:cs="Arial"/>
        </w:rPr>
        <w:t> </w:t>
      </w:r>
      <w:r w:rsidRPr="00910631">
        <w:rPr>
          <w:rFonts w:ascii="Arial" w:hAnsi="Arial" w:cs="Arial"/>
        </w:rPr>
        <w:t xml:space="preserve">ochronie konkurencji i konsumentów, złożyli odrębne oferty, oferty </w:t>
      </w:r>
      <w:r w:rsidRPr="00910631">
        <w:rPr>
          <w:rFonts w:ascii="Arial" w:hAnsi="Arial" w:cs="Arial"/>
        </w:rPr>
        <w:lastRenderedPageBreak/>
        <w:t xml:space="preserve">częściowe lub wnioski o do-puszczenie do udziału w postępowaniu, chyba że wykażą, że przygotowali te oferty lub wnioski niezależnie od siebie; </w:t>
      </w:r>
    </w:p>
    <w:p w14:paraId="6A74CFF6" w14:textId="77777777" w:rsidR="001844F4" w:rsidRDefault="001844F4" w:rsidP="001844F4">
      <w:pPr>
        <w:pStyle w:val="NormalnyWeb"/>
        <w:spacing w:before="120" w:after="120" w:line="280" w:lineRule="atLeast"/>
        <w:ind w:left="708"/>
        <w:jc w:val="both"/>
        <w:rPr>
          <w:rFonts w:ascii="Arial" w:hAnsi="Arial" w:cs="Arial"/>
        </w:rPr>
      </w:pPr>
      <w:r>
        <w:rPr>
          <w:rFonts w:ascii="Arial" w:hAnsi="Arial" w:cs="Arial"/>
        </w:rPr>
        <w:t>1.1.6</w:t>
      </w:r>
      <w:r w:rsidRPr="00910631">
        <w:rPr>
          <w:rFonts w:ascii="Arial" w:hAnsi="Arial" w:cs="Aria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5AFA18" w14:textId="77777777" w:rsidR="001844F4" w:rsidRPr="00160C91" w:rsidRDefault="001844F4" w:rsidP="001844F4">
      <w:pPr>
        <w:pStyle w:val="NormalnyWeb"/>
        <w:spacing w:before="120" w:after="120" w:line="280" w:lineRule="atLeast"/>
        <w:ind w:left="708"/>
        <w:jc w:val="both"/>
        <w:rPr>
          <w:rFonts w:ascii="Arial" w:hAnsi="Arial" w:cs="Arial"/>
          <w:color w:val="FF0000"/>
        </w:rPr>
      </w:pPr>
    </w:p>
    <w:p w14:paraId="23392983" w14:textId="77777777" w:rsidR="001844F4" w:rsidRPr="00AE3C61" w:rsidRDefault="001844F4" w:rsidP="001844F4">
      <w:pPr>
        <w:pStyle w:val="NormalnyWeb"/>
        <w:spacing w:before="0" w:after="120"/>
        <w:ind w:left="850" w:hanging="425"/>
        <w:jc w:val="both"/>
        <w:rPr>
          <w:rFonts w:ascii="Arial" w:hAnsi="Arial" w:cs="Arial"/>
          <w:b/>
          <w:bCs/>
        </w:rPr>
      </w:pPr>
      <w:r w:rsidRPr="00AE3C61">
        <w:rPr>
          <w:rFonts w:ascii="Arial" w:hAnsi="Arial" w:cs="Arial"/>
          <w:b/>
          <w:bCs/>
        </w:rPr>
        <w:t>1.</w:t>
      </w:r>
      <w:r>
        <w:rPr>
          <w:rFonts w:ascii="Arial" w:hAnsi="Arial" w:cs="Arial"/>
          <w:b/>
          <w:bCs/>
        </w:rPr>
        <w:t>2</w:t>
      </w:r>
      <w:r w:rsidRPr="00AE3C61">
        <w:rPr>
          <w:rFonts w:ascii="Arial" w:hAnsi="Arial" w:cs="Arial"/>
          <w:b/>
          <w:bCs/>
        </w:rPr>
        <w:t xml:space="preserve">. </w:t>
      </w:r>
      <w:r w:rsidRPr="00AE3C61">
        <w:rPr>
          <w:rFonts w:ascii="Arial" w:hAnsi="Arial" w:cs="Arial"/>
          <w:b/>
          <w:lang w:eastAsia="pl-PL"/>
        </w:rPr>
        <w:t>W celu potwierdzenia braku podstaw wykluczenia wykonawcy z</w:t>
      </w:r>
      <w:r>
        <w:rPr>
          <w:rFonts w:ascii="Arial" w:hAnsi="Arial" w:cs="Arial"/>
          <w:b/>
          <w:lang w:eastAsia="pl-PL"/>
        </w:rPr>
        <w:t> </w:t>
      </w:r>
      <w:r w:rsidRPr="00AE3C61">
        <w:rPr>
          <w:rFonts w:ascii="Arial" w:hAnsi="Arial" w:cs="Arial"/>
          <w:b/>
          <w:lang w:eastAsia="pl-PL"/>
        </w:rPr>
        <w:t xml:space="preserve">udziału w postępowaniu o udzielenie zamówienia o których mowa w art. </w:t>
      </w:r>
      <w:r w:rsidRPr="006B433D">
        <w:rPr>
          <w:rFonts w:ascii="Arial" w:hAnsi="Arial" w:cs="Arial"/>
          <w:b/>
          <w:lang w:eastAsia="pl-PL"/>
        </w:rPr>
        <w:t>108 ust. 1Pzp Wykonawca</w:t>
      </w:r>
      <w:r w:rsidR="006B24C7">
        <w:rPr>
          <w:rFonts w:ascii="Arial" w:hAnsi="Arial" w:cs="Arial"/>
          <w:b/>
          <w:lang w:eastAsia="pl-PL"/>
        </w:rPr>
        <w:t xml:space="preserve"> </w:t>
      </w:r>
      <w:r>
        <w:rPr>
          <w:rFonts w:ascii="Arial" w:hAnsi="Arial" w:cs="Arial"/>
          <w:b/>
          <w:lang w:eastAsia="pl-PL"/>
        </w:rPr>
        <w:t>składa</w:t>
      </w:r>
      <w:r w:rsidRPr="00AE3C61">
        <w:rPr>
          <w:rFonts w:ascii="Arial" w:hAnsi="Arial" w:cs="Arial"/>
          <w:b/>
          <w:lang w:eastAsia="pl-PL"/>
        </w:rPr>
        <w:t xml:space="preserve"> następujące </w:t>
      </w:r>
      <w:r>
        <w:rPr>
          <w:rFonts w:ascii="Arial" w:hAnsi="Arial" w:cs="Arial"/>
          <w:b/>
          <w:lang w:eastAsia="pl-PL"/>
        </w:rPr>
        <w:t>podmiotowe środki dowodowe</w:t>
      </w:r>
      <w:r w:rsidRPr="00AE3C61">
        <w:rPr>
          <w:rFonts w:ascii="Arial" w:hAnsi="Arial" w:cs="Arial"/>
          <w:b/>
          <w:bCs/>
        </w:rPr>
        <w:t>:</w:t>
      </w:r>
    </w:p>
    <w:p w14:paraId="62FA424E" w14:textId="77777777" w:rsidR="001844F4" w:rsidRPr="00CC294B" w:rsidRDefault="001844F4" w:rsidP="001844F4">
      <w:pPr>
        <w:spacing w:after="120"/>
        <w:ind w:left="850"/>
        <w:jc w:val="both"/>
        <w:rPr>
          <w:rFonts w:ascii="Arial" w:hAnsi="Arial" w:cs="Arial"/>
        </w:rPr>
      </w:pPr>
      <w:r w:rsidRPr="00CC294B">
        <w:rPr>
          <w:rFonts w:ascii="Arial" w:hAnsi="Arial" w:cs="Arial"/>
        </w:rPr>
        <w:t>1.</w:t>
      </w:r>
      <w:r>
        <w:rPr>
          <w:rFonts w:ascii="Arial" w:hAnsi="Arial" w:cs="Arial"/>
        </w:rPr>
        <w:t>2</w:t>
      </w:r>
      <w:r w:rsidRPr="00CC294B">
        <w:rPr>
          <w:rFonts w:ascii="Arial" w:hAnsi="Arial" w:cs="Arial"/>
        </w:rPr>
        <w:t>.1. informacj</w:t>
      </w:r>
      <w:r>
        <w:rPr>
          <w:rFonts w:ascii="Arial" w:hAnsi="Arial" w:cs="Arial"/>
        </w:rPr>
        <w:t>ę</w:t>
      </w:r>
      <w:r w:rsidRPr="00CC294B">
        <w:rPr>
          <w:rFonts w:ascii="Arial" w:hAnsi="Arial" w:cs="Arial"/>
        </w:rPr>
        <w:t xml:space="preserve"> z Krajowego Rejestru Karnego w zakresie: </w:t>
      </w:r>
    </w:p>
    <w:p w14:paraId="35CEA19F" w14:textId="77777777" w:rsidR="001844F4" w:rsidRPr="00CC294B" w:rsidRDefault="001844F4" w:rsidP="00ED13C8">
      <w:pPr>
        <w:numPr>
          <w:ilvl w:val="0"/>
          <w:numId w:val="25"/>
        </w:numPr>
        <w:suppressAutoHyphens/>
        <w:spacing w:before="120" w:after="120"/>
        <w:ind w:left="1491" w:hanging="357"/>
        <w:jc w:val="both"/>
        <w:rPr>
          <w:rFonts w:ascii="Arial" w:hAnsi="Arial" w:cs="Arial"/>
        </w:rPr>
      </w:pPr>
      <w:r w:rsidRPr="00CC294B">
        <w:rPr>
          <w:rFonts w:ascii="Arial" w:hAnsi="Arial" w:cs="Arial"/>
        </w:rPr>
        <w:t>art. 108 ust. 1 pkt 1 i 2 Pzp</w:t>
      </w:r>
    </w:p>
    <w:p w14:paraId="531B3132" w14:textId="77777777" w:rsidR="001844F4" w:rsidRDefault="001844F4" w:rsidP="00ED13C8">
      <w:pPr>
        <w:numPr>
          <w:ilvl w:val="0"/>
          <w:numId w:val="25"/>
        </w:numPr>
        <w:suppressAutoHyphens/>
        <w:spacing w:before="120" w:after="120"/>
        <w:ind w:left="1491" w:hanging="357"/>
        <w:jc w:val="both"/>
        <w:rPr>
          <w:rFonts w:ascii="Arial" w:hAnsi="Arial" w:cs="Arial"/>
        </w:rPr>
      </w:pPr>
      <w:r w:rsidRPr="00CC294B">
        <w:rPr>
          <w:rFonts w:ascii="Arial" w:hAnsi="Arial" w:cs="Arial"/>
        </w:rPr>
        <w:t>art. 108 ust. 1 pkt 4 Pzp, odnośnie do orzeczenia zakazu ubiegania się o zamówienie publiczne tytułem środka karnego</w:t>
      </w:r>
    </w:p>
    <w:p w14:paraId="553B1C3C" w14:textId="77777777" w:rsidR="001844F4" w:rsidRDefault="001844F4" w:rsidP="001844F4">
      <w:pPr>
        <w:spacing w:before="120" w:after="120"/>
        <w:ind w:left="1132"/>
        <w:jc w:val="both"/>
        <w:rPr>
          <w:rFonts w:ascii="Arial" w:hAnsi="Arial" w:cs="Arial"/>
        </w:rPr>
      </w:pPr>
      <w:r>
        <w:rPr>
          <w:rFonts w:ascii="Arial" w:hAnsi="Arial" w:cs="Arial"/>
        </w:rPr>
        <w:t>– sporządzoną</w:t>
      </w:r>
      <w:r w:rsidRPr="00C17D23">
        <w:rPr>
          <w:rFonts w:ascii="Arial" w:hAnsi="Arial" w:cs="Arial"/>
        </w:rPr>
        <w:t xml:space="preserve"> nie wcześniej niż 6 miesięcy przed jej złożeniem;</w:t>
      </w:r>
    </w:p>
    <w:p w14:paraId="57B7182A" w14:textId="4DBED2BB" w:rsidR="001844F4" w:rsidRDefault="001844F4" w:rsidP="001844F4">
      <w:pPr>
        <w:spacing w:before="120" w:after="120"/>
        <w:ind w:left="1417" w:hanging="567"/>
        <w:jc w:val="both"/>
        <w:rPr>
          <w:rFonts w:ascii="Arial" w:hAnsi="Arial" w:cs="Arial"/>
        </w:rPr>
      </w:pPr>
      <w:r w:rsidRPr="00CC294B">
        <w:rPr>
          <w:rFonts w:ascii="Arial" w:hAnsi="Arial" w:cs="Arial"/>
        </w:rPr>
        <w:t>1.</w:t>
      </w:r>
      <w:r>
        <w:rPr>
          <w:rFonts w:ascii="Arial" w:hAnsi="Arial" w:cs="Arial"/>
        </w:rPr>
        <w:t>2</w:t>
      </w:r>
      <w:r w:rsidRPr="00CC294B">
        <w:rPr>
          <w:rFonts w:ascii="Arial" w:hAnsi="Arial" w:cs="Arial"/>
        </w:rPr>
        <w:t>.2. oświadczenie wykonawcy, w zakresie art. 108 ust. 1 pkt 5 Pzp, o braku</w:t>
      </w:r>
      <w:r w:rsidR="00CA30E7">
        <w:rPr>
          <w:rFonts w:ascii="Arial" w:hAnsi="Arial" w:cs="Arial"/>
        </w:rPr>
        <w:t xml:space="preserve"> </w:t>
      </w:r>
      <w:r w:rsidRPr="00CC294B">
        <w:rPr>
          <w:rFonts w:ascii="Arial" w:hAnsi="Arial" w:cs="Arial"/>
        </w:rPr>
        <w:t>przynależności do tej samej grupy kapitałowej, w rozumieniu ustawy z dnia 16 lutego2007 r. o ochronie konkurencji i konsumentów (Dz. U. z 20</w:t>
      </w:r>
      <w:r>
        <w:rPr>
          <w:rFonts w:ascii="Arial" w:hAnsi="Arial" w:cs="Arial"/>
        </w:rPr>
        <w:t>20</w:t>
      </w:r>
      <w:r w:rsidRPr="00CC294B">
        <w:rPr>
          <w:rFonts w:ascii="Arial" w:hAnsi="Arial" w:cs="Arial"/>
        </w:rPr>
        <w:t xml:space="preserve"> r. poz. </w:t>
      </w:r>
      <w:r>
        <w:rPr>
          <w:rFonts w:ascii="Arial" w:hAnsi="Arial" w:cs="Arial"/>
        </w:rPr>
        <w:t>1076 i 1086</w:t>
      </w:r>
      <w:r w:rsidRPr="00CC294B">
        <w:rPr>
          <w:rFonts w:ascii="Arial" w:hAnsi="Arial" w:cs="Arial"/>
        </w:rPr>
        <w:t>), z innym</w:t>
      </w:r>
      <w:r w:rsidR="00CA30E7">
        <w:rPr>
          <w:rFonts w:ascii="Arial" w:hAnsi="Arial" w:cs="Arial"/>
        </w:rPr>
        <w:t xml:space="preserve"> </w:t>
      </w:r>
      <w:r w:rsidRPr="00CC294B">
        <w:rPr>
          <w:rFonts w:ascii="Arial" w:hAnsi="Arial" w:cs="Arial"/>
        </w:rPr>
        <w:t>wykonawcą, który złożył odrębną ofertę, albo oświadczenie o przynależności do tej samej grupy kapitałowej wraz z</w:t>
      </w:r>
      <w:r>
        <w:rPr>
          <w:rFonts w:ascii="Arial" w:hAnsi="Arial" w:cs="Arial"/>
        </w:rPr>
        <w:t> </w:t>
      </w:r>
      <w:r w:rsidRPr="00CC294B">
        <w:rPr>
          <w:rFonts w:ascii="Arial" w:hAnsi="Arial" w:cs="Arial"/>
        </w:rPr>
        <w:t>dokumentami lub informacjami potwierdzającymi przygotowanie oferty, niezależnie od innego wykonawcy należącego do tej samej grupy kapitałowej;</w:t>
      </w:r>
    </w:p>
    <w:p w14:paraId="2626F274" w14:textId="2CA73936" w:rsidR="001844F4" w:rsidRDefault="001844F4" w:rsidP="001844F4">
      <w:pPr>
        <w:ind w:left="1559" w:hanging="709"/>
        <w:jc w:val="both"/>
        <w:rPr>
          <w:rFonts w:ascii="Arial" w:hAnsi="Arial" w:cs="Arial"/>
        </w:rPr>
      </w:pPr>
      <w:r w:rsidRPr="00CC294B">
        <w:rPr>
          <w:rFonts w:ascii="Arial" w:hAnsi="Arial" w:cs="Arial"/>
        </w:rPr>
        <w:t>1.</w:t>
      </w:r>
      <w:r>
        <w:rPr>
          <w:rFonts w:ascii="Arial" w:hAnsi="Arial" w:cs="Arial"/>
        </w:rPr>
        <w:t>2.3</w:t>
      </w:r>
      <w:r w:rsidRPr="00CC294B">
        <w:rPr>
          <w:rFonts w:ascii="Arial" w:hAnsi="Arial" w:cs="Arial"/>
        </w:rPr>
        <w:t>. oświadczenia wykonawcy o aktualności informacji zawartych w oświadczeniu, o którym  mowa w art. 125 ust. 1 Pzp, w zakresie podstaw wykluczenia z postępowania</w:t>
      </w:r>
      <w:r w:rsidR="00CA30E7">
        <w:rPr>
          <w:rFonts w:ascii="Arial" w:hAnsi="Arial" w:cs="Arial"/>
        </w:rPr>
        <w:t xml:space="preserve"> </w:t>
      </w:r>
      <w:r w:rsidRPr="00CC294B">
        <w:rPr>
          <w:rFonts w:ascii="Arial" w:hAnsi="Arial" w:cs="Arial"/>
        </w:rPr>
        <w:t>określonych w:</w:t>
      </w:r>
    </w:p>
    <w:p w14:paraId="3F3014E5" w14:textId="77777777" w:rsidR="001844F4" w:rsidRDefault="001844F4" w:rsidP="001844F4">
      <w:pPr>
        <w:spacing w:before="120" w:after="120"/>
        <w:ind w:left="2268" w:hanging="709"/>
        <w:jc w:val="both"/>
        <w:rPr>
          <w:rFonts w:ascii="Arial" w:hAnsi="Arial" w:cs="Arial"/>
        </w:rPr>
      </w:pPr>
      <w:r>
        <w:rPr>
          <w:rFonts w:ascii="Arial" w:hAnsi="Arial" w:cs="Arial"/>
        </w:rPr>
        <w:t xml:space="preserve">a) </w:t>
      </w:r>
      <w:r w:rsidRPr="00CC294B">
        <w:rPr>
          <w:rFonts w:ascii="Arial" w:hAnsi="Arial" w:cs="Arial"/>
        </w:rPr>
        <w:t>art. 108 ust. 1 pkt 3 Pzp,</w:t>
      </w:r>
    </w:p>
    <w:p w14:paraId="329E7D58" w14:textId="144EBCD0" w:rsidR="001844F4" w:rsidRDefault="001844F4" w:rsidP="001844F4">
      <w:pPr>
        <w:spacing w:before="120" w:after="120"/>
        <w:ind w:left="1843" w:hanging="284"/>
        <w:jc w:val="both"/>
        <w:rPr>
          <w:rFonts w:ascii="Arial" w:hAnsi="Arial" w:cs="Arial"/>
        </w:rPr>
      </w:pPr>
      <w:r>
        <w:rPr>
          <w:rFonts w:ascii="Arial" w:hAnsi="Arial" w:cs="Arial"/>
        </w:rPr>
        <w:t xml:space="preserve">b) </w:t>
      </w:r>
      <w:r w:rsidRPr="00CC294B">
        <w:rPr>
          <w:rFonts w:ascii="Arial" w:hAnsi="Arial" w:cs="Arial"/>
        </w:rPr>
        <w:t>art. 108 ust. 1 pkt 4 Pzp</w:t>
      </w:r>
      <w:r w:rsidR="00CA30E7">
        <w:rPr>
          <w:rFonts w:ascii="Arial" w:hAnsi="Arial" w:cs="Arial"/>
        </w:rPr>
        <w:t xml:space="preserve"> </w:t>
      </w:r>
      <w:r>
        <w:rPr>
          <w:rFonts w:ascii="Arial" w:hAnsi="Arial" w:cs="Arial"/>
        </w:rPr>
        <w:t>dotyczących</w:t>
      </w:r>
      <w:r w:rsidRPr="00CC294B">
        <w:rPr>
          <w:rFonts w:ascii="Arial" w:hAnsi="Arial" w:cs="Arial"/>
        </w:rPr>
        <w:t xml:space="preserve"> orzeczenia zakazu ubiegania się o</w:t>
      </w:r>
      <w:r w:rsidR="00CA30E7">
        <w:rPr>
          <w:rFonts w:ascii="Arial" w:hAnsi="Arial" w:cs="Arial"/>
        </w:rPr>
        <w:t xml:space="preserve"> </w:t>
      </w:r>
      <w:r w:rsidRPr="00CC294B">
        <w:rPr>
          <w:rFonts w:ascii="Arial" w:hAnsi="Arial" w:cs="Arial"/>
        </w:rPr>
        <w:t>zamówienie publiczne tytułem środka zapobiegawczego,</w:t>
      </w:r>
    </w:p>
    <w:p w14:paraId="053B5EE1" w14:textId="57C9615C" w:rsidR="001844F4" w:rsidRDefault="001844F4" w:rsidP="001844F4">
      <w:pPr>
        <w:spacing w:before="120" w:after="120"/>
        <w:ind w:left="1984" w:hanging="425"/>
        <w:jc w:val="both"/>
        <w:rPr>
          <w:rFonts w:ascii="Arial" w:hAnsi="Arial" w:cs="Arial"/>
        </w:rPr>
      </w:pPr>
      <w:r>
        <w:rPr>
          <w:rFonts w:ascii="Arial" w:hAnsi="Arial" w:cs="Arial"/>
        </w:rPr>
        <w:t xml:space="preserve">c) </w:t>
      </w:r>
      <w:r w:rsidRPr="00CC294B">
        <w:rPr>
          <w:rFonts w:ascii="Arial" w:hAnsi="Arial" w:cs="Arial"/>
        </w:rPr>
        <w:t>art. 108 ust. 1 pkt 5 Pzp</w:t>
      </w:r>
      <w:r w:rsidR="00CA30E7">
        <w:rPr>
          <w:rFonts w:ascii="Arial" w:hAnsi="Arial" w:cs="Arial"/>
        </w:rPr>
        <w:t xml:space="preserve"> </w:t>
      </w:r>
      <w:r>
        <w:rPr>
          <w:rFonts w:ascii="Arial" w:hAnsi="Arial" w:cs="Arial"/>
        </w:rPr>
        <w:t xml:space="preserve">dotyczących </w:t>
      </w:r>
      <w:r w:rsidRPr="00CC294B">
        <w:rPr>
          <w:rFonts w:ascii="Arial" w:hAnsi="Arial" w:cs="Arial"/>
        </w:rPr>
        <w:t>zawarcia z innymi wykonawcami</w:t>
      </w:r>
      <w:r w:rsidR="00CA30E7">
        <w:rPr>
          <w:rFonts w:ascii="Arial" w:hAnsi="Arial" w:cs="Arial"/>
        </w:rPr>
        <w:t xml:space="preserve"> </w:t>
      </w:r>
      <w:r w:rsidRPr="00CC294B">
        <w:rPr>
          <w:rFonts w:ascii="Arial" w:hAnsi="Arial" w:cs="Arial"/>
        </w:rPr>
        <w:t>porozumienia mającego na celu zakłócenie konkurencji,</w:t>
      </w:r>
    </w:p>
    <w:p w14:paraId="51B3A345" w14:textId="77777777" w:rsidR="001844F4" w:rsidRPr="00CC294B" w:rsidRDefault="001844F4" w:rsidP="001844F4">
      <w:pPr>
        <w:spacing w:before="120" w:after="120"/>
        <w:ind w:left="1559"/>
        <w:jc w:val="both"/>
        <w:rPr>
          <w:rFonts w:ascii="Arial" w:hAnsi="Arial" w:cs="Arial"/>
        </w:rPr>
      </w:pPr>
      <w:r>
        <w:rPr>
          <w:rFonts w:ascii="Arial" w:hAnsi="Arial" w:cs="Arial"/>
        </w:rPr>
        <w:t xml:space="preserve">d) </w:t>
      </w:r>
      <w:r w:rsidRPr="00CC294B">
        <w:rPr>
          <w:rFonts w:ascii="Arial" w:hAnsi="Arial" w:cs="Arial"/>
        </w:rPr>
        <w:t>art. 108 ust. 1 pkt 6 Pzp</w:t>
      </w:r>
      <w:r>
        <w:rPr>
          <w:rFonts w:ascii="Arial" w:hAnsi="Arial" w:cs="Arial"/>
        </w:rPr>
        <w:t>.</w:t>
      </w:r>
    </w:p>
    <w:p w14:paraId="738B7D7B" w14:textId="77777777" w:rsidR="001844F4" w:rsidRDefault="001844F4" w:rsidP="001844F4">
      <w:pPr>
        <w:spacing w:before="120" w:after="120"/>
        <w:ind w:left="1559" w:hanging="709"/>
        <w:jc w:val="both"/>
        <w:rPr>
          <w:rFonts w:ascii="Arial" w:hAnsi="Arial" w:cs="Arial"/>
        </w:rPr>
      </w:pPr>
    </w:p>
    <w:p w14:paraId="4959DBB5" w14:textId="77777777" w:rsidR="001844F4" w:rsidRPr="00C118A7" w:rsidRDefault="001844F4" w:rsidP="001844F4">
      <w:pPr>
        <w:tabs>
          <w:tab w:val="left" w:pos="993"/>
        </w:tabs>
        <w:ind w:left="567" w:hanging="425"/>
        <w:rPr>
          <w:rFonts w:ascii="Arial" w:hAnsi="Arial" w:cs="Arial"/>
          <w:b/>
        </w:rPr>
      </w:pPr>
      <w:r w:rsidRPr="00C118A7">
        <w:rPr>
          <w:rFonts w:ascii="Arial" w:hAnsi="Arial" w:cs="Arial"/>
          <w:b/>
        </w:rPr>
        <w:t>2.</w:t>
      </w:r>
      <w:r w:rsidRPr="00C118A7">
        <w:rPr>
          <w:rFonts w:ascii="Arial" w:hAnsi="Arial" w:cs="Arial"/>
          <w:b/>
        </w:rPr>
        <w:tab/>
        <w:t>Podstawy wykluczenia o których mowa w art. 109 ust. 1 Pzp.</w:t>
      </w:r>
    </w:p>
    <w:p w14:paraId="174E8AB2" w14:textId="77777777" w:rsidR="001844F4" w:rsidRDefault="001844F4" w:rsidP="001844F4">
      <w:pPr>
        <w:tabs>
          <w:tab w:val="left" w:pos="426"/>
        </w:tabs>
        <w:spacing w:after="120"/>
        <w:ind w:left="852" w:hanging="426"/>
        <w:jc w:val="both"/>
        <w:rPr>
          <w:rFonts w:ascii="Arial" w:hAnsi="Arial" w:cs="Arial"/>
          <w:b/>
        </w:rPr>
      </w:pPr>
    </w:p>
    <w:p w14:paraId="3B2B7D45" w14:textId="77777777" w:rsidR="001844F4" w:rsidRDefault="001844F4" w:rsidP="001844F4">
      <w:pPr>
        <w:tabs>
          <w:tab w:val="left" w:pos="426"/>
        </w:tabs>
        <w:spacing w:after="120"/>
        <w:ind w:left="852" w:hanging="426"/>
        <w:jc w:val="both"/>
        <w:rPr>
          <w:rFonts w:ascii="Arial" w:hAnsi="Arial" w:cs="Arial"/>
          <w:b/>
        </w:rPr>
      </w:pPr>
      <w:r>
        <w:rPr>
          <w:rFonts w:ascii="Arial" w:hAnsi="Arial" w:cs="Arial"/>
          <w:b/>
        </w:rPr>
        <w:lastRenderedPageBreak/>
        <w:t xml:space="preserve">2.1. </w:t>
      </w:r>
      <w:r w:rsidRPr="00606927">
        <w:rPr>
          <w:rFonts w:ascii="Arial" w:hAnsi="Arial" w:cs="Arial"/>
          <w:b/>
        </w:rPr>
        <w:t>Zamawiający nie przewiduje wykluczenia wykonawcy na postawie art. 109 ust. 1 Pzp</w:t>
      </w:r>
      <w:r>
        <w:rPr>
          <w:rFonts w:ascii="Arial" w:hAnsi="Arial" w:cs="Arial"/>
          <w:b/>
        </w:rPr>
        <w:t>.</w:t>
      </w:r>
    </w:p>
    <w:p w14:paraId="0E719929" w14:textId="77777777" w:rsidR="001844F4" w:rsidRPr="00AE3C61" w:rsidRDefault="001844F4" w:rsidP="001844F4">
      <w:pPr>
        <w:tabs>
          <w:tab w:val="left" w:pos="426"/>
        </w:tabs>
        <w:spacing w:after="120"/>
        <w:ind w:left="852" w:hanging="426"/>
        <w:jc w:val="both"/>
        <w:rPr>
          <w:rFonts w:ascii="Arial" w:hAnsi="Arial" w:cs="Arial"/>
          <w:b/>
          <w:color w:val="FF0000"/>
        </w:rPr>
      </w:pPr>
    </w:p>
    <w:p w14:paraId="370D6C3F" w14:textId="77777777" w:rsidR="001844F4" w:rsidRPr="00606927" w:rsidRDefault="001844F4" w:rsidP="001844F4">
      <w:pPr>
        <w:spacing w:before="120" w:after="120"/>
        <w:ind w:left="993" w:hanging="567"/>
        <w:jc w:val="both"/>
        <w:rPr>
          <w:rFonts w:ascii="Arial" w:hAnsi="Arial" w:cs="Arial"/>
        </w:rPr>
      </w:pPr>
      <w:r w:rsidRPr="00AE3C61">
        <w:rPr>
          <w:rFonts w:ascii="Arial" w:hAnsi="Arial" w:cs="Arial"/>
          <w:b/>
          <w:bCs/>
        </w:rPr>
        <w:t>2.</w:t>
      </w:r>
      <w:r>
        <w:rPr>
          <w:rFonts w:ascii="Arial" w:hAnsi="Arial" w:cs="Arial"/>
          <w:b/>
          <w:bCs/>
        </w:rPr>
        <w:t>2</w:t>
      </w:r>
      <w:r w:rsidRPr="00AE3C61">
        <w:rPr>
          <w:rFonts w:ascii="Arial" w:hAnsi="Arial" w:cs="Arial"/>
          <w:b/>
          <w:bCs/>
        </w:rPr>
        <w:t xml:space="preserve">. </w:t>
      </w:r>
      <w:r w:rsidRPr="00A35DFB">
        <w:rPr>
          <w:rFonts w:ascii="Arial" w:hAnsi="Arial" w:cs="Arial"/>
          <w:b/>
        </w:rPr>
        <w:t xml:space="preserve">W celu potwierdzenia braku podstaw wykluczenia wymienionych w  pkt. 2.1. Wykonawca składa następujące podmiotowe środki </w:t>
      </w:r>
      <w:r w:rsidRPr="00606927">
        <w:rPr>
          <w:rFonts w:ascii="Arial" w:hAnsi="Arial" w:cs="Arial"/>
          <w:b/>
        </w:rPr>
        <w:t>dowodowe:</w:t>
      </w:r>
    </w:p>
    <w:p w14:paraId="18FE8920" w14:textId="77777777" w:rsidR="001844F4" w:rsidRDefault="001844F4" w:rsidP="001844F4">
      <w:pPr>
        <w:pStyle w:val="NormalnyWeb"/>
        <w:spacing w:before="120" w:after="120"/>
        <w:ind w:left="994" w:hanging="1"/>
        <w:jc w:val="both"/>
        <w:rPr>
          <w:rFonts w:ascii="Arial" w:hAnsi="Arial" w:cs="Arial"/>
          <w:i/>
        </w:rPr>
      </w:pPr>
      <w:r w:rsidRPr="00606927">
        <w:rPr>
          <w:rFonts w:ascii="Arial" w:hAnsi="Arial" w:cs="Arial"/>
          <w:i/>
        </w:rPr>
        <w:t>Zamawiający nie wymaga żadnych podmiotowych środków dowodowych</w:t>
      </w:r>
      <w:r>
        <w:rPr>
          <w:rFonts w:ascii="Arial" w:hAnsi="Arial" w:cs="Arial"/>
          <w:i/>
        </w:rPr>
        <w:t>.</w:t>
      </w:r>
    </w:p>
    <w:p w14:paraId="77DF5B1A" w14:textId="77777777" w:rsidR="001844F4" w:rsidRPr="00606927" w:rsidRDefault="001844F4" w:rsidP="001844F4">
      <w:pPr>
        <w:pStyle w:val="NormalnyWeb"/>
        <w:spacing w:before="120" w:after="120"/>
        <w:ind w:left="994" w:hanging="1"/>
        <w:jc w:val="both"/>
        <w:rPr>
          <w:rFonts w:ascii="Arial" w:hAnsi="Arial" w:cs="Arial"/>
          <w:i/>
        </w:rPr>
      </w:pPr>
    </w:p>
    <w:p w14:paraId="4EB6E36A" w14:textId="77777777" w:rsidR="001844F4" w:rsidRDefault="001844F4" w:rsidP="001844F4">
      <w:pPr>
        <w:pStyle w:val="NormalnyWeb"/>
        <w:spacing w:before="240" w:after="120"/>
        <w:ind w:left="567" w:hanging="425"/>
        <w:jc w:val="both"/>
        <w:rPr>
          <w:rFonts w:ascii="Arial" w:hAnsi="Arial" w:cs="Arial"/>
          <w:b/>
          <w:bCs/>
        </w:rPr>
      </w:pPr>
      <w:r w:rsidRPr="00AE3C61">
        <w:rPr>
          <w:rFonts w:ascii="Arial" w:hAnsi="Arial" w:cs="Arial"/>
          <w:b/>
          <w:bCs/>
        </w:rPr>
        <w:t>3. Informacja dla Wykonawców mających siedzibę lub miejsce zamieszkania poza terytorium RP</w:t>
      </w:r>
    </w:p>
    <w:p w14:paraId="593F33CC" w14:textId="77777777" w:rsidR="001844F4" w:rsidRPr="00932649" w:rsidRDefault="001844F4" w:rsidP="001844F4">
      <w:pPr>
        <w:pStyle w:val="NormalnyWeb"/>
        <w:spacing w:before="0" w:after="120"/>
        <w:ind w:left="948" w:hanging="403"/>
        <w:jc w:val="both"/>
        <w:rPr>
          <w:rFonts w:ascii="Arial" w:hAnsi="Arial" w:cs="Arial"/>
          <w:bCs/>
        </w:rPr>
      </w:pPr>
      <w:r w:rsidRPr="00932649">
        <w:rPr>
          <w:rFonts w:ascii="Arial" w:hAnsi="Arial" w:cs="Arial"/>
          <w:bCs/>
        </w:rPr>
        <w:t>3.1. Jeżeli wykonawca, ma siedzibę lub miejsce zamieszkania poza granicami Rzeczypospolitej Polskiej, zamiast:</w:t>
      </w:r>
    </w:p>
    <w:p w14:paraId="68B2EE3A" w14:textId="4D6BD44A" w:rsidR="001844F4" w:rsidRPr="00602D09" w:rsidRDefault="001844F4" w:rsidP="001844F4">
      <w:pPr>
        <w:pStyle w:val="NormalnyWeb"/>
        <w:spacing w:line="280" w:lineRule="atLeast"/>
        <w:ind w:left="1209" w:hanging="403"/>
        <w:jc w:val="both"/>
        <w:rPr>
          <w:rFonts w:ascii="Arial" w:hAnsi="Arial" w:cs="Arial"/>
          <w:bCs/>
          <w:color w:val="FF0000"/>
        </w:rPr>
      </w:pPr>
      <w:r w:rsidRPr="00972F68">
        <w:rPr>
          <w:rFonts w:ascii="Arial" w:hAnsi="Arial" w:cs="Arial"/>
          <w:bCs/>
        </w:rPr>
        <w:t>3.1.1.</w:t>
      </w:r>
      <w:r w:rsidRPr="00CC294B">
        <w:rPr>
          <w:rFonts w:ascii="Arial" w:hAnsi="Arial" w:cs="Arial"/>
          <w:bCs/>
        </w:rPr>
        <w:t xml:space="preserve"> informacji z Krajowego Rejestru Karnego, o której mowa w </w:t>
      </w:r>
      <w:r>
        <w:rPr>
          <w:rFonts w:ascii="Arial" w:hAnsi="Arial" w:cs="Arial"/>
          <w:bCs/>
        </w:rPr>
        <w:t>pkt. 1.2.1</w:t>
      </w:r>
      <w:r w:rsidRPr="00C8615F">
        <w:rPr>
          <w:rFonts w:ascii="Arial" w:hAnsi="Arial" w:cs="Arial"/>
          <w:bCs/>
          <w:color w:val="FF0000"/>
        </w:rPr>
        <w:t>,</w:t>
      </w:r>
      <w:r w:rsidRPr="00CC294B">
        <w:rPr>
          <w:rFonts w:ascii="Arial" w:hAnsi="Arial" w:cs="Arial"/>
          <w:bCs/>
        </w:rPr>
        <w:t xml:space="preserve">– </w:t>
      </w:r>
      <w:r w:rsidRPr="00C16534">
        <w:rPr>
          <w:rFonts w:ascii="Arial" w:hAnsi="Arial" w:cs="Arial"/>
          <w:bCs/>
        </w:rPr>
        <w:t>składa informację z</w:t>
      </w:r>
      <w:r>
        <w:rPr>
          <w:rFonts w:ascii="Arial" w:hAnsi="Arial" w:cs="Arial"/>
          <w:bCs/>
        </w:rPr>
        <w:t> </w:t>
      </w:r>
      <w:r w:rsidRPr="00C16534">
        <w:rPr>
          <w:rFonts w:ascii="Arial" w:hAnsi="Arial" w:cs="Arial"/>
          <w:bCs/>
        </w:rPr>
        <w:t>odpowiedniego</w:t>
      </w:r>
      <w:r w:rsidR="00CA30E7">
        <w:rPr>
          <w:rFonts w:ascii="Arial" w:hAnsi="Arial" w:cs="Arial"/>
          <w:bCs/>
        </w:rPr>
        <w:t xml:space="preserve"> </w:t>
      </w:r>
      <w:r w:rsidRPr="00C16534">
        <w:rPr>
          <w:rFonts w:ascii="Arial" w:hAnsi="Arial" w:cs="Arial"/>
          <w:bCs/>
        </w:rPr>
        <w:t>rejestru, takiego jak rejestr sądowy, albo, w przypadku braku takiego rejestru, inny równoważny dokument wydany</w:t>
      </w:r>
      <w:r w:rsidR="00CA30E7">
        <w:rPr>
          <w:rFonts w:ascii="Arial" w:hAnsi="Arial" w:cs="Arial"/>
          <w:bCs/>
        </w:rPr>
        <w:t xml:space="preserve"> </w:t>
      </w:r>
      <w:r w:rsidRPr="00C16534">
        <w:rPr>
          <w:rFonts w:ascii="Arial" w:hAnsi="Arial" w:cs="Arial"/>
          <w:bCs/>
        </w:rPr>
        <w:t>przez właściwy organ sądowy lub administracyjny kraju, w</w:t>
      </w:r>
      <w:r>
        <w:rPr>
          <w:rFonts w:ascii="Arial" w:hAnsi="Arial" w:cs="Arial"/>
          <w:bCs/>
        </w:rPr>
        <w:t> </w:t>
      </w:r>
      <w:r w:rsidRPr="00C16534">
        <w:rPr>
          <w:rFonts w:ascii="Arial" w:hAnsi="Arial" w:cs="Arial"/>
          <w:bCs/>
        </w:rPr>
        <w:t>którym wykonawca ma siedzibę lub miejsce zamieszkania, w zakresie, o</w:t>
      </w:r>
      <w:r>
        <w:rPr>
          <w:rFonts w:ascii="Arial" w:hAnsi="Arial" w:cs="Arial"/>
          <w:bCs/>
        </w:rPr>
        <w:t> </w:t>
      </w:r>
      <w:r w:rsidRPr="00C16534">
        <w:rPr>
          <w:rFonts w:ascii="Arial" w:hAnsi="Arial" w:cs="Arial"/>
          <w:bCs/>
        </w:rPr>
        <w:t>którym mowa</w:t>
      </w:r>
      <w:r>
        <w:rPr>
          <w:rFonts w:ascii="Arial" w:hAnsi="Arial" w:cs="Arial"/>
          <w:bCs/>
        </w:rPr>
        <w:t xml:space="preserve"> w pkt. 1.2.1.</w:t>
      </w:r>
    </w:p>
    <w:p w14:paraId="336A0E19" w14:textId="77777777" w:rsidR="001844F4" w:rsidRPr="00E75CFB" w:rsidRDefault="001844F4" w:rsidP="001844F4">
      <w:pPr>
        <w:pStyle w:val="NormalnyWeb"/>
        <w:spacing w:line="280" w:lineRule="atLeast"/>
        <w:ind w:left="806" w:hanging="403"/>
        <w:jc w:val="both"/>
        <w:rPr>
          <w:rFonts w:ascii="Arial" w:hAnsi="Arial" w:cs="Arial"/>
          <w:bCs/>
          <w:color w:val="FF0000"/>
        </w:rPr>
      </w:pPr>
      <w:r w:rsidRPr="0022578C">
        <w:rPr>
          <w:rFonts w:ascii="Arial" w:hAnsi="Arial" w:cs="Arial"/>
          <w:bCs/>
        </w:rPr>
        <w:t>3.2.</w:t>
      </w:r>
      <w:r w:rsidRPr="00972F68">
        <w:rPr>
          <w:rFonts w:ascii="Arial" w:hAnsi="Arial" w:cs="Arial"/>
          <w:bCs/>
        </w:rPr>
        <w:t xml:space="preserve"> Dokument, o który</w:t>
      </w:r>
      <w:r>
        <w:rPr>
          <w:rFonts w:ascii="Arial" w:hAnsi="Arial" w:cs="Arial"/>
          <w:bCs/>
        </w:rPr>
        <w:t>m</w:t>
      </w:r>
      <w:r w:rsidRPr="00972F68">
        <w:rPr>
          <w:rFonts w:ascii="Arial" w:hAnsi="Arial" w:cs="Arial"/>
          <w:bCs/>
        </w:rPr>
        <w:t xml:space="preserve"> mowa w pkt 3.1.</w:t>
      </w:r>
      <w:r>
        <w:rPr>
          <w:rFonts w:ascii="Arial" w:hAnsi="Arial" w:cs="Arial"/>
          <w:bCs/>
        </w:rPr>
        <w:t>1.</w:t>
      </w:r>
      <w:r w:rsidRPr="00972F68">
        <w:rPr>
          <w:rFonts w:ascii="Arial" w:hAnsi="Arial" w:cs="Arial"/>
          <w:bCs/>
        </w:rPr>
        <w:t>powin</w:t>
      </w:r>
      <w:r>
        <w:rPr>
          <w:rFonts w:ascii="Arial" w:hAnsi="Arial" w:cs="Arial"/>
          <w:bCs/>
        </w:rPr>
        <w:t>ien</w:t>
      </w:r>
      <w:r w:rsidRPr="00403DF9">
        <w:rPr>
          <w:rFonts w:ascii="Arial" w:hAnsi="Arial" w:cs="Arial"/>
          <w:bCs/>
        </w:rPr>
        <w:t xml:space="preserve"> być </w:t>
      </w:r>
      <w:r w:rsidRPr="00972F68">
        <w:rPr>
          <w:rFonts w:ascii="Arial" w:hAnsi="Arial" w:cs="Arial"/>
          <w:bCs/>
        </w:rPr>
        <w:t>wystawion</w:t>
      </w:r>
      <w:r>
        <w:rPr>
          <w:rFonts w:ascii="Arial" w:hAnsi="Arial" w:cs="Arial"/>
          <w:bCs/>
        </w:rPr>
        <w:t>y</w:t>
      </w:r>
      <w:r w:rsidRPr="00972F68">
        <w:rPr>
          <w:rFonts w:ascii="Arial" w:hAnsi="Arial" w:cs="Arial"/>
          <w:bCs/>
        </w:rPr>
        <w:t xml:space="preserve"> nie wcześniej niż 6 miesięcy przed </w:t>
      </w:r>
      <w:r>
        <w:rPr>
          <w:rFonts w:ascii="Arial" w:hAnsi="Arial" w:cs="Arial"/>
          <w:bCs/>
        </w:rPr>
        <w:t>jego</w:t>
      </w:r>
      <w:r w:rsidRPr="00972F68">
        <w:rPr>
          <w:rFonts w:ascii="Arial" w:hAnsi="Arial" w:cs="Arial"/>
          <w:bCs/>
        </w:rPr>
        <w:t xml:space="preserve"> złożeniem. </w:t>
      </w:r>
    </w:p>
    <w:p w14:paraId="06ABA58F" w14:textId="77777777" w:rsidR="001844F4" w:rsidRPr="00403DF9" w:rsidRDefault="001844F4" w:rsidP="001844F4">
      <w:pPr>
        <w:pStyle w:val="NormalnyWeb"/>
        <w:spacing w:line="280" w:lineRule="atLeast"/>
        <w:ind w:left="806" w:hanging="403"/>
        <w:jc w:val="both"/>
        <w:rPr>
          <w:rFonts w:ascii="Arial" w:hAnsi="Arial" w:cs="Arial"/>
          <w:bCs/>
        </w:rPr>
      </w:pPr>
      <w:r w:rsidRPr="00972F68">
        <w:rPr>
          <w:rFonts w:ascii="Arial" w:hAnsi="Arial" w:cs="Arial"/>
          <w:bCs/>
        </w:rPr>
        <w:t>3.3. Jeżeli w kraju, w którym wykonawca ma siedzibę lub miejsce zamieszkania, nie wydaje się dokumentów, o których mowa w pkt. 3.1. lub</w:t>
      </w:r>
      <w:r w:rsidRPr="00403DF9">
        <w:rPr>
          <w:rFonts w:ascii="Arial" w:hAnsi="Arial" w:cs="Arial"/>
          <w:bCs/>
        </w:rPr>
        <w:t xml:space="preserve"> gdy dokumenty te nie odnoszą się do wszystkich przypadków, o których mowa w art. 108 ust. 1 pkt 1, 2 i 4</w:t>
      </w:r>
      <w:r>
        <w:rPr>
          <w:rFonts w:ascii="Arial" w:hAnsi="Arial" w:cs="Arial"/>
          <w:bCs/>
        </w:rPr>
        <w:t>Pzp</w:t>
      </w:r>
      <w:r w:rsidRPr="00403DF9">
        <w:rPr>
          <w:rFonts w:ascii="Arial" w:hAnsi="Arial" w:cs="Arial"/>
          <w:bCs/>
        </w:rPr>
        <w:t xml:space="preserve">, zastępuje się je </w:t>
      </w:r>
      <w:r>
        <w:rPr>
          <w:rFonts w:ascii="Arial" w:hAnsi="Arial" w:cs="Arial"/>
          <w:bCs/>
        </w:rPr>
        <w:t xml:space="preserve">odpowiednio </w:t>
      </w:r>
      <w:r w:rsidRPr="00403DF9">
        <w:rPr>
          <w:rFonts w:ascii="Arial" w:hAnsi="Arial" w:cs="Arial"/>
          <w:bCs/>
        </w:rPr>
        <w:t xml:space="preserve">w całości lub w części dokumentem zawierającym odpowiednio oświadczenie wykonawcy, ze wskazaniem osoby albo osób uprawnionych do jego reprezentacji, lub oświadczenie osoby, której dokument miał dotyczyć, złożone </w:t>
      </w:r>
      <w:r>
        <w:rPr>
          <w:rFonts w:ascii="Arial" w:hAnsi="Arial" w:cs="Arial"/>
          <w:bCs/>
        </w:rPr>
        <w:t xml:space="preserve">pod przysięgą, </w:t>
      </w:r>
      <w:r w:rsidRPr="00403DF9">
        <w:rPr>
          <w:rFonts w:ascii="Arial" w:hAnsi="Arial" w:cs="Arial"/>
          <w:bCs/>
        </w:rPr>
        <w:t>lub</w:t>
      </w:r>
      <w:r>
        <w:rPr>
          <w:rFonts w:ascii="Arial" w:hAnsi="Arial" w:cs="Arial"/>
          <w:bCs/>
        </w:rPr>
        <w:t xml:space="preserve">, jeżeli w kraju, w którym wykonawca ma siedzibę lub miejsce zamieszkania nie ma przepisów o oświadczeniu pod przysięgą, złożone </w:t>
      </w:r>
      <w:r w:rsidRPr="00403DF9">
        <w:rPr>
          <w:rFonts w:ascii="Arial" w:hAnsi="Arial" w:cs="Arial"/>
          <w:bCs/>
        </w:rPr>
        <w:t xml:space="preserve"> przed organem sądowym</w:t>
      </w:r>
      <w:r>
        <w:rPr>
          <w:rFonts w:ascii="Arial" w:hAnsi="Arial" w:cs="Arial"/>
          <w:bCs/>
        </w:rPr>
        <w:t xml:space="preserve"> lub administracyjnym, notariuszem, </w:t>
      </w:r>
      <w:r w:rsidRPr="00403DF9">
        <w:rPr>
          <w:rFonts w:ascii="Arial" w:hAnsi="Arial" w:cs="Arial"/>
          <w:bCs/>
        </w:rPr>
        <w:t>organem samorządu zawodowego lub gospodarczego</w:t>
      </w:r>
      <w:r>
        <w:rPr>
          <w:rFonts w:ascii="Arial" w:hAnsi="Arial" w:cs="Arial"/>
          <w:bCs/>
        </w:rPr>
        <w:t xml:space="preserve">, </w:t>
      </w:r>
      <w:r w:rsidRPr="00403DF9">
        <w:rPr>
          <w:rFonts w:ascii="Arial" w:hAnsi="Arial" w:cs="Arial"/>
          <w:bCs/>
        </w:rPr>
        <w:t>właściwym ze względu na siedzibę lub miejsce zamieszkania wykonawcy</w:t>
      </w:r>
      <w:r w:rsidRPr="00E75CFB">
        <w:rPr>
          <w:rFonts w:ascii="Arial" w:hAnsi="Arial" w:cs="Arial"/>
          <w:bCs/>
        </w:rPr>
        <w:t>. Treść pkt. 3.2. stosuje się</w:t>
      </w:r>
      <w:r w:rsidRPr="00403DF9">
        <w:rPr>
          <w:rFonts w:ascii="Arial" w:hAnsi="Arial" w:cs="Arial"/>
          <w:bCs/>
        </w:rPr>
        <w:t>.</w:t>
      </w:r>
    </w:p>
    <w:p w14:paraId="01FB1593" w14:textId="3CBBFE50" w:rsidR="001844F4" w:rsidRPr="00AE3C61" w:rsidRDefault="001844F4" w:rsidP="001844F4">
      <w:pPr>
        <w:pStyle w:val="NormalnyWeb"/>
        <w:spacing w:before="240" w:after="240"/>
        <w:ind w:left="425" w:hanging="425"/>
        <w:jc w:val="both"/>
        <w:rPr>
          <w:rFonts w:ascii="Arial" w:hAnsi="Arial" w:cs="Arial"/>
          <w:b/>
          <w:bCs/>
        </w:rPr>
      </w:pPr>
      <w:r>
        <w:rPr>
          <w:rFonts w:ascii="Arial" w:hAnsi="Arial" w:cs="Arial"/>
          <w:b/>
          <w:bCs/>
        </w:rPr>
        <w:t xml:space="preserve">VI. </w:t>
      </w:r>
      <w:r w:rsidRPr="00AE3C61">
        <w:rPr>
          <w:rFonts w:ascii="Arial" w:hAnsi="Arial" w:cs="Arial"/>
          <w:b/>
          <w:bCs/>
        </w:rPr>
        <w:t>Warunki udziału w postępowaniu</w:t>
      </w:r>
      <w:r>
        <w:rPr>
          <w:rFonts w:ascii="Arial" w:hAnsi="Arial" w:cs="Arial"/>
          <w:b/>
          <w:bCs/>
        </w:rPr>
        <w:t xml:space="preserve"> oraz </w:t>
      </w:r>
      <w:r w:rsidRPr="009833EA">
        <w:rPr>
          <w:rFonts w:ascii="Arial" w:hAnsi="Arial" w:cs="Arial"/>
          <w:b/>
          <w:bCs/>
        </w:rPr>
        <w:t>podmiotowe środki dowodowe na potwierdzenie spełniania warunków udziału,</w:t>
      </w:r>
      <w:r w:rsidR="00CA30E7">
        <w:rPr>
          <w:rFonts w:ascii="Arial" w:hAnsi="Arial" w:cs="Arial"/>
          <w:b/>
          <w:bCs/>
        </w:rPr>
        <w:t xml:space="preserve"> </w:t>
      </w:r>
      <w:r w:rsidRPr="00AE3C61">
        <w:rPr>
          <w:rFonts w:ascii="Arial" w:hAnsi="Arial" w:cs="Arial"/>
          <w:b/>
          <w:bCs/>
        </w:rPr>
        <w:t>podmiot</w:t>
      </w:r>
      <w:r>
        <w:rPr>
          <w:rFonts w:ascii="Arial" w:hAnsi="Arial" w:cs="Arial"/>
          <w:b/>
          <w:bCs/>
        </w:rPr>
        <w:t>y udostępniające zasoby</w:t>
      </w:r>
      <w:r w:rsidRPr="00AE3C61">
        <w:rPr>
          <w:rFonts w:ascii="Arial" w:hAnsi="Arial" w:cs="Arial"/>
          <w:b/>
          <w:bCs/>
        </w:rPr>
        <w:t>, podwykonawcy, wykonawcy wspólnie ubiegający się o udzielenie zamówienia</w:t>
      </w:r>
      <w:r>
        <w:rPr>
          <w:rFonts w:ascii="Arial" w:hAnsi="Arial" w:cs="Arial"/>
          <w:b/>
          <w:bCs/>
        </w:rPr>
        <w:t>, oświadczenie o którym mowa w art. 125 Pzp</w:t>
      </w:r>
      <w:r w:rsidRPr="00AE3C61">
        <w:rPr>
          <w:rFonts w:ascii="Arial" w:hAnsi="Arial" w:cs="Arial"/>
          <w:b/>
          <w:bCs/>
        </w:rPr>
        <w:t>.</w:t>
      </w:r>
    </w:p>
    <w:p w14:paraId="18776BD7" w14:textId="77777777" w:rsidR="001844F4" w:rsidRPr="00AE3C61" w:rsidRDefault="001844F4" w:rsidP="001844F4">
      <w:pPr>
        <w:pStyle w:val="NormalnyWeb"/>
        <w:spacing w:before="240" w:after="240"/>
        <w:jc w:val="both"/>
        <w:rPr>
          <w:rFonts w:ascii="Arial" w:hAnsi="Arial" w:cs="Arial"/>
          <w:b/>
          <w:bCs/>
        </w:rPr>
      </w:pPr>
      <w:r w:rsidRPr="00AE3C61">
        <w:rPr>
          <w:rFonts w:ascii="Arial" w:hAnsi="Arial" w:cs="Arial"/>
          <w:b/>
          <w:bCs/>
        </w:rPr>
        <w:t xml:space="preserve">1. Warunki udziału w postępowaniu: </w:t>
      </w:r>
    </w:p>
    <w:p w14:paraId="3870DCDE" w14:textId="77777777" w:rsidR="001844F4" w:rsidRPr="00291FC7" w:rsidRDefault="001844F4" w:rsidP="001844F4">
      <w:pPr>
        <w:ind w:left="680" w:hanging="340"/>
        <w:jc w:val="both"/>
        <w:rPr>
          <w:rFonts w:ascii="Arial" w:hAnsi="Arial" w:cs="Arial"/>
          <w:b/>
        </w:rPr>
      </w:pPr>
      <w:r w:rsidRPr="00291FC7">
        <w:rPr>
          <w:rFonts w:ascii="Arial" w:hAnsi="Arial" w:cs="Arial"/>
          <w:b/>
          <w:bCs/>
        </w:rPr>
        <w:t>1.</w:t>
      </w:r>
      <w:r w:rsidRPr="00291FC7">
        <w:rPr>
          <w:rFonts w:ascii="Arial" w:hAnsi="Arial" w:cs="Arial"/>
          <w:b/>
        </w:rPr>
        <w:t>1. Zdolność do występowania w obrocie gospodarczym</w:t>
      </w:r>
    </w:p>
    <w:p w14:paraId="5CD5FF3F" w14:textId="77777777" w:rsidR="001844F4" w:rsidRPr="00291FC7" w:rsidRDefault="001844F4" w:rsidP="001844F4">
      <w:pPr>
        <w:spacing w:before="120" w:after="120"/>
        <w:ind w:left="680"/>
        <w:jc w:val="both"/>
        <w:rPr>
          <w:rFonts w:ascii="Arial" w:hAnsi="Arial" w:cs="Arial"/>
          <w:i/>
        </w:rPr>
      </w:pPr>
      <w:r w:rsidRPr="00291FC7">
        <w:rPr>
          <w:rFonts w:ascii="Arial" w:hAnsi="Arial" w:cs="Arial"/>
          <w:i/>
        </w:rPr>
        <w:t xml:space="preserve">Zamawiający nie określa warunku w tym zakresie </w:t>
      </w:r>
    </w:p>
    <w:p w14:paraId="18AE027C" w14:textId="77777777" w:rsidR="001844F4" w:rsidRPr="00291FC7" w:rsidRDefault="001844F4" w:rsidP="001844F4">
      <w:pPr>
        <w:spacing w:after="120"/>
        <w:ind w:left="850" w:hanging="510"/>
        <w:jc w:val="both"/>
        <w:rPr>
          <w:rFonts w:ascii="Arial" w:hAnsi="Arial" w:cs="Arial"/>
          <w:b/>
          <w:strike/>
        </w:rPr>
      </w:pPr>
      <w:r w:rsidRPr="00291FC7">
        <w:rPr>
          <w:rFonts w:ascii="Arial" w:hAnsi="Arial" w:cs="Arial"/>
          <w:b/>
        </w:rPr>
        <w:lastRenderedPageBreak/>
        <w:t xml:space="preserve">1.2. Uprawnienia do prowadzenia określonej działalności gospodarczej lub zawodowej, o ile wynika to z odrębnych przepisów </w:t>
      </w:r>
    </w:p>
    <w:p w14:paraId="66A2066B" w14:textId="77777777" w:rsidR="001844F4" w:rsidRPr="00291FC7" w:rsidRDefault="001844F4" w:rsidP="001844F4">
      <w:pPr>
        <w:ind w:left="850" w:firstLine="20"/>
        <w:jc w:val="both"/>
        <w:rPr>
          <w:rFonts w:ascii="Arial" w:hAnsi="Arial" w:cs="Arial"/>
          <w:i/>
        </w:rPr>
      </w:pPr>
      <w:r w:rsidRPr="00291FC7">
        <w:rPr>
          <w:rFonts w:ascii="Arial" w:hAnsi="Arial" w:cs="Arial"/>
          <w:i/>
        </w:rPr>
        <w:t xml:space="preserve">Zamawiający nie określa warunku w tym zakresie </w:t>
      </w:r>
    </w:p>
    <w:p w14:paraId="70DD19A0" w14:textId="77777777" w:rsidR="001844F4" w:rsidRPr="00291FC7" w:rsidRDefault="001844F4" w:rsidP="001844F4">
      <w:pPr>
        <w:spacing w:before="240" w:after="120"/>
        <w:ind w:left="680" w:hanging="340"/>
        <w:jc w:val="both"/>
        <w:rPr>
          <w:rFonts w:ascii="Arial" w:hAnsi="Arial" w:cs="Arial"/>
          <w:b/>
        </w:rPr>
      </w:pPr>
      <w:r w:rsidRPr="00291FC7">
        <w:rPr>
          <w:rFonts w:ascii="Arial" w:hAnsi="Arial" w:cs="Arial"/>
          <w:b/>
          <w:bCs/>
        </w:rPr>
        <w:t>1.</w:t>
      </w:r>
      <w:r w:rsidRPr="00291FC7">
        <w:rPr>
          <w:rFonts w:ascii="Arial" w:hAnsi="Arial" w:cs="Arial"/>
          <w:b/>
        </w:rPr>
        <w:t xml:space="preserve">3. </w:t>
      </w:r>
      <w:r w:rsidRPr="00291FC7">
        <w:rPr>
          <w:rFonts w:ascii="Arial" w:hAnsi="Arial" w:cs="Arial"/>
          <w:b/>
          <w:bCs/>
        </w:rPr>
        <w:t xml:space="preserve">Sytuacja ekonomiczna lub finansowa </w:t>
      </w:r>
    </w:p>
    <w:p w14:paraId="6D2CF866" w14:textId="77777777" w:rsidR="001844F4" w:rsidRPr="003A165A" w:rsidRDefault="001844F4" w:rsidP="001844F4">
      <w:pPr>
        <w:spacing w:before="120" w:after="120"/>
        <w:ind w:left="708" w:firstLine="143"/>
        <w:jc w:val="both"/>
        <w:rPr>
          <w:rFonts w:ascii="Arial" w:hAnsi="Arial" w:cs="Arial"/>
          <w:i/>
        </w:rPr>
      </w:pPr>
      <w:r w:rsidRPr="003A165A">
        <w:rPr>
          <w:rFonts w:ascii="Arial" w:hAnsi="Arial" w:cs="Arial"/>
          <w:i/>
        </w:rPr>
        <w:t xml:space="preserve">Zamawiający nie określa warunku w tym zakresie </w:t>
      </w:r>
    </w:p>
    <w:p w14:paraId="714242D5" w14:textId="77777777" w:rsidR="001844F4" w:rsidRPr="003A165A" w:rsidRDefault="001844F4" w:rsidP="001844F4">
      <w:pPr>
        <w:spacing w:before="240" w:after="120"/>
        <w:ind w:left="680" w:hanging="340"/>
        <w:jc w:val="both"/>
        <w:rPr>
          <w:rFonts w:ascii="Arial" w:hAnsi="Arial" w:cs="Arial"/>
          <w:b/>
          <w:bCs/>
        </w:rPr>
      </w:pPr>
      <w:r w:rsidRPr="003A165A">
        <w:rPr>
          <w:rFonts w:ascii="Arial" w:hAnsi="Arial" w:cs="Arial"/>
          <w:b/>
          <w:bCs/>
        </w:rPr>
        <w:t>1.</w:t>
      </w:r>
      <w:r w:rsidRPr="003A165A">
        <w:rPr>
          <w:rFonts w:ascii="Arial" w:hAnsi="Arial" w:cs="Arial"/>
          <w:b/>
        </w:rPr>
        <w:t xml:space="preserve">4. </w:t>
      </w:r>
      <w:r w:rsidRPr="003A165A">
        <w:rPr>
          <w:rFonts w:ascii="Arial" w:hAnsi="Arial" w:cs="Arial"/>
          <w:b/>
          <w:bCs/>
        </w:rPr>
        <w:t>Zdolność techniczna lub zawodowa</w:t>
      </w:r>
    </w:p>
    <w:p w14:paraId="160AE73C" w14:textId="77777777" w:rsidR="001844F4" w:rsidRPr="003A165A" w:rsidRDefault="001844F4" w:rsidP="001844F4">
      <w:pPr>
        <w:spacing w:before="120" w:after="120"/>
        <w:ind w:left="788" w:firstLine="23"/>
        <w:jc w:val="both"/>
        <w:rPr>
          <w:rFonts w:ascii="Arial" w:hAnsi="Arial" w:cs="Arial"/>
          <w:i/>
        </w:rPr>
      </w:pPr>
      <w:r w:rsidRPr="003A165A">
        <w:rPr>
          <w:rFonts w:ascii="Arial" w:hAnsi="Arial" w:cs="Arial"/>
          <w:i/>
        </w:rPr>
        <w:t xml:space="preserve">Zamawiający nie określa warunku w tym zakresie. </w:t>
      </w:r>
    </w:p>
    <w:p w14:paraId="3B559408" w14:textId="77777777" w:rsidR="001844F4" w:rsidRPr="00196375" w:rsidRDefault="007A6AE9" w:rsidP="001844F4">
      <w:pPr>
        <w:pStyle w:val="NormalnyWeb"/>
        <w:spacing w:before="240" w:after="120"/>
        <w:ind w:left="403" w:hanging="403"/>
        <w:jc w:val="both"/>
        <w:rPr>
          <w:rFonts w:ascii="Arial" w:hAnsi="Arial" w:cs="Arial"/>
          <w:b/>
          <w:bCs/>
        </w:rPr>
      </w:pPr>
      <w:r>
        <w:rPr>
          <w:rFonts w:ascii="Arial" w:hAnsi="Arial" w:cs="Arial"/>
          <w:b/>
          <w:bCs/>
        </w:rPr>
        <w:t>2</w:t>
      </w:r>
      <w:r w:rsidR="001844F4" w:rsidRPr="00196375">
        <w:rPr>
          <w:rFonts w:ascii="Arial" w:hAnsi="Arial" w:cs="Arial"/>
          <w:b/>
          <w:bCs/>
        </w:rPr>
        <w:t xml:space="preserve">. Wykaz podmiotowych środków dowodowych na potwierdzenie spełniania warunków udziału w postępowaniu, które Wykonawca składa na wezwanie Zamawiającego </w:t>
      </w:r>
      <w:r w:rsidR="001844F4" w:rsidRPr="00196375">
        <w:rPr>
          <w:rFonts w:ascii="Arial" w:hAnsi="Arial" w:cs="Arial"/>
          <w:bCs/>
          <w:i/>
        </w:rPr>
        <w:t>(dotyczy Wykonawcy którego oferta została najwyżej oceniona)</w:t>
      </w:r>
      <w:r w:rsidR="001844F4" w:rsidRPr="00196375">
        <w:rPr>
          <w:rFonts w:ascii="Arial" w:hAnsi="Arial" w:cs="Arial"/>
          <w:b/>
          <w:bCs/>
        </w:rPr>
        <w:t xml:space="preserve">: </w:t>
      </w:r>
    </w:p>
    <w:p w14:paraId="5D1CC953" w14:textId="77777777" w:rsidR="001844F4" w:rsidRPr="00196375" w:rsidRDefault="007A6AE9" w:rsidP="001844F4">
      <w:pPr>
        <w:pStyle w:val="NormalnyWeb"/>
        <w:spacing w:before="240" w:after="240"/>
        <w:ind w:left="806" w:hanging="403"/>
        <w:jc w:val="both"/>
        <w:rPr>
          <w:rFonts w:ascii="Arial" w:hAnsi="Arial" w:cs="Arial"/>
          <w:b/>
          <w:bCs/>
        </w:rPr>
      </w:pPr>
      <w:r>
        <w:rPr>
          <w:rFonts w:ascii="Arial" w:hAnsi="Arial" w:cs="Arial"/>
          <w:b/>
          <w:bCs/>
        </w:rPr>
        <w:t>2</w:t>
      </w:r>
      <w:r w:rsidR="001844F4" w:rsidRPr="00196375">
        <w:rPr>
          <w:rFonts w:ascii="Arial" w:hAnsi="Arial" w:cs="Arial"/>
          <w:b/>
          <w:bCs/>
        </w:rPr>
        <w:t>.1. Zdolność do występowania w obrocie gospodarczym</w:t>
      </w:r>
    </w:p>
    <w:p w14:paraId="34646DDD" w14:textId="77777777" w:rsidR="001844F4" w:rsidRPr="001347B5" w:rsidRDefault="001844F4" w:rsidP="001844F4">
      <w:pPr>
        <w:pStyle w:val="NormalnyWeb"/>
        <w:spacing w:before="120" w:after="120"/>
        <w:ind w:left="851"/>
        <w:jc w:val="both"/>
        <w:rPr>
          <w:rFonts w:ascii="Arial" w:hAnsi="Arial" w:cs="Arial"/>
        </w:rPr>
      </w:pPr>
      <w:r w:rsidRPr="00196375">
        <w:rPr>
          <w:rFonts w:ascii="Arial" w:hAnsi="Arial" w:cs="Arial"/>
        </w:rPr>
        <w:t xml:space="preserve">Zamawiający nie wymaga żadnego podmiotowego środka dowodowego. </w:t>
      </w:r>
    </w:p>
    <w:p w14:paraId="0BD782AB" w14:textId="77777777" w:rsidR="007A6AE9" w:rsidRPr="007A6AE9" w:rsidRDefault="007A6AE9" w:rsidP="007A6AE9">
      <w:pPr>
        <w:pStyle w:val="Akapitzlist"/>
        <w:numPr>
          <w:ilvl w:val="0"/>
          <w:numId w:val="24"/>
        </w:numPr>
        <w:spacing w:before="240" w:after="240" w:line="240" w:lineRule="auto"/>
        <w:jc w:val="both"/>
        <w:rPr>
          <w:rFonts w:ascii="Arial" w:eastAsia="Times New Roman" w:hAnsi="Arial" w:cs="Arial"/>
          <w:b/>
          <w:vanish/>
          <w:sz w:val="24"/>
          <w:szCs w:val="24"/>
          <w:lang w:eastAsia="ar-SA"/>
        </w:rPr>
      </w:pPr>
    </w:p>
    <w:p w14:paraId="65BC8341" w14:textId="77777777" w:rsidR="007A6AE9" w:rsidRPr="007A6AE9" w:rsidRDefault="007A6AE9" w:rsidP="007A6AE9">
      <w:pPr>
        <w:pStyle w:val="Akapitzlist"/>
        <w:numPr>
          <w:ilvl w:val="0"/>
          <w:numId w:val="24"/>
        </w:numPr>
        <w:spacing w:before="240" w:after="240" w:line="240" w:lineRule="auto"/>
        <w:jc w:val="both"/>
        <w:rPr>
          <w:rFonts w:ascii="Arial" w:eastAsia="Times New Roman" w:hAnsi="Arial" w:cs="Arial"/>
          <w:b/>
          <w:vanish/>
          <w:sz w:val="24"/>
          <w:szCs w:val="24"/>
          <w:lang w:eastAsia="ar-SA"/>
        </w:rPr>
      </w:pPr>
    </w:p>
    <w:p w14:paraId="0C044A1B" w14:textId="77777777" w:rsidR="001844F4" w:rsidRPr="00196375" w:rsidRDefault="001844F4" w:rsidP="007A6AE9">
      <w:pPr>
        <w:pStyle w:val="NormalnyWeb"/>
        <w:numPr>
          <w:ilvl w:val="1"/>
          <w:numId w:val="24"/>
        </w:numPr>
        <w:spacing w:before="240" w:after="240"/>
        <w:ind w:left="993" w:hanging="567"/>
        <w:jc w:val="both"/>
        <w:rPr>
          <w:rFonts w:ascii="Arial" w:hAnsi="Arial" w:cs="Arial"/>
          <w:b/>
        </w:rPr>
      </w:pPr>
      <w:r>
        <w:rPr>
          <w:rFonts w:ascii="Arial" w:hAnsi="Arial" w:cs="Arial"/>
          <w:b/>
        </w:rPr>
        <w:t>U</w:t>
      </w:r>
      <w:r w:rsidRPr="00AE3C61">
        <w:rPr>
          <w:rFonts w:ascii="Arial" w:hAnsi="Arial" w:cs="Arial"/>
          <w:b/>
        </w:rPr>
        <w:t xml:space="preserve">prawnienia do prowadzenia określonej działalności zawodowej, o ile </w:t>
      </w:r>
      <w:r w:rsidRPr="00196375">
        <w:rPr>
          <w:rFonts w:ascii="Arial" w:hAnsi="Arial" w:cs="Arial"/>
          <w:b/>
        </w:rPr>
        <w:t>wynika to z odrębnych przepisów</w:t>
      </w:r>
    </w:p>
    <w:p w14:paraId="1B9B9A18" w14:textId="77777777" w:rsidR="001844F4" w:rsidRPr="00196375" w:rsidRDefault="001844F4" w:rsidP="001844F4">
      <w:pPr>
        <w:pStyle w:val="NormalnyWeb"/>
        <w:spacing w:before="120" w:after="120"/>
        <w:ind w:left="1254" w:hanging="403"/>
        <w:jc w:val="both"/>
        <w:rPr>
          <w:rFonts w:ascii="Arial" w:hAnsi="Arial" w:cs="Arial"/>
        </w:rPr>
      </w:pPr>
      <w:r w:rsidRPr="00196375">
        <w:rPr>
          <w:rFonts w:ascii="Arial" w:hAnsi="Arial" w:cs="Arial"/>
        </w:rPr>
        <w:t>Zamawiający nie wymaga żadnego podmiotowego środka dowodowego</w:t>
      </w:r>
    </w:p>
    <w:p w14:paraId="3B734B9B" w14:textId="77777777" w:rsidR="001844F4" w:rsidRPr="00196375" w:rsidRDefault="007A6AE9" w:rsidP="001844F4">
      <w:pPr>
        <w:pStyle w:val="NormalnyWeb"/>
        <w:spacing w:before="240" w:after="120"/>
        <w:ind w:left="806" w:hanging="403"/>
        <w:jc w:val="both"/>
        <w:rPr>
          <w:rFonts w:ascii="Arial" w:hAnsi="Arial" w:cs="Arial"/>
          <w:b/>
          <w:bCs/>
        </w:rPr>
      </w:pPr>
      <w:r>
        <w:rPr>
          <w:rFonts w:ascii="Arial" w:hAnsi="Arial" w:cs="Arial"/>
          <w:b/>
          <w:bCs/>
        </w:rPr>
        <w:t>2</w:t>
      </w:r>
      <w:r w:rsidR="001844F4" w:rsidRPr="00196375">
        <w:rPr>
          <w:rFonts w:ascii="Arial" w:hAnsi="Arial" w:cs="Arial"/>
          <w:b/>
          <w:bCs/>
        </w:rPr>
        <w:t>.3. Sytuacja ekonomiczna lub finansowa</w:t>
      </w:r>
    </w:p>
    <w:p w14:paraId="51285EB0" w14:textId="77777777" w:rsidR="001844F4" w:rsidRPr="00196375" w:rsidRDefault="001844F4" w:rsidP="001844F4">
      <w:pPr>
        <w:pStyle w:val="NormalnyWeb"/>
        <w:spacing w:before="120" w:after="120"/>
        <w:ind w:left="1209" w:hanging="403"/>
        <w:jc w:val="both"/>
        <w:rPr>
          <w:rFonts w:ascii="Arial" w:hAnsi="Arial" w:cs="Arial"/>
        </w:rPr>
      </w:pPr>
      <w:r w:rsidRPr="00196375">
        <w:rPr>
          <w:rFonts w:ascii="Arial" w:hAnsi="Arial" w:cs="Arial"/>
        </w:rPr>
        <w:t>Zamawiający nie wymaga żadnego podmiotowego środka dowodowego</w:t>
      </w:r>
    </w:p>
    <w:p w14:paraId="14C55690" w14:textId="77777777" w:rsidR="001844F4" w:rsidRPr="00196375" w:rsidRDefault="007A6AE9" w:rsidP="001844F4">
      <w:pPr>
        <w:pStyle w:val="NormalnyWeb"/>
        <w:spacing w:before="240" w:after="120"/>
        <w:ind w:left="806" w:hanging="403"/>
        <w:jc w:val="both"/>
        <w:rPr>
          <w:rFonts w:ascii="Arial" w:hAnsi="Arial" w:cs="Arial"/>
          <w:b/>
          <w:bCs/>
        </w:rPr>
      </w:pPr>
      <w:r>
        <w:rPr>
          <w:rFonts w:ascii="Arial" w:hAnsi="Arial" w:cs="Arial"/>
          <w:b/>
          <w:bCs/>
        </w:rPr>
        <w:t>2</w:t>
      </w:r>
      <w:r w:rsidR="001844F4" w:rsidRPr="00AE3C61">
        <w:rPr>
          <w:rFonts w:ascii="Arial" w:hAnsi="Arial" w:cs="Arial"/>
          <w:b/>
          <w:bCs/>
        </w:rPr>
        <w:t>.</w:t>
      </w:r>
      <w:r w:rsidR="001844F4" w:rsidRPr="00196375">
        <w:rPr>
          <w:rFonts w:ascii="Arial" w:hAnsi="Arial" w:cs="Arial"/>
          <w:b/>
          <w:bCs/>
        </w:rPr>
        <w:t>4. Zdolność techniczna lub zawodowa</w:t>
      </w:r>
    </w:p>
    <w:p w14:paraId="719696DF" w14:textId="77777777" w:rsidR="001844F4" w:rsidRDefault="001844F4" w:rsidP="001844F4">
      <w:pPr>
        <w:pStyle w:val="NormalnyWeb"/>
        <w:spacing w:before="120" w:after="120"/>
        <w:ind w:left="1209" w:hanging="403"/>
        <w:jc w:val="both"/>
        <w:rPr>
          <w:rFonts w:ascii="Arial" w:hAnsi="Arial" w:cs="Arial"/>
        </w:rPr>
      </w:pPr>
      <w:r w:rsidRPr="00196375">
        <w:rPr>
          <w:rFonts w:ascii="Arial" w:hAnsi="Arial" w:cs="Arial"/>
        </w:rPr>
        <w:t>Zamawiający nie wymaga żadnego  podmiotowego środka dowodowego</w:t>
      </w:r>
    </w:p>
    <w:p w14:paraId="3926CA92" w14:textId="77777777" w:rsidR="001844F4" w:rsidRPr="00196375" w:rsidRDefault="001844F4" w:rsidP="001844F4">
      <w:pPr>
        <w:pStyle w:val="NormalnyWeb"/>
        <w:spacing w:before="120" w:after="120"/>
        <w:jc w:val="both"/>
        <w:rPr>
          <w:rFonts w:ascii="Arial" w:hAnsi="Arial" w:cs="Arial"/>
        </w:rPr>
      </w:pPr>
    </w:p>
    <w:p w14:paraId="203609B3" w14:textId="77777777" w:rsidR="001844F4" w:rsidRPr="003D18FC" w:rsidRDefault="007A6AE9" w:rsidP="001844F4">
      <w:pPr>
        <w:pStyle w:val="NormalnyWeb"/>
        <w:spacing w:before="240" w:after="240"/>
        <w:ind w:left="403" w:hanging="403"/>
        <w:jc w:val="both"/>
        <w:rPr>
          <w:rFonts w:ascii="Arial" w:hAnsi="Arial" w:cs="Arial"/>
          <w:b/>
          <w:bCs/>
        </w:rPr>
      </w:pPr>
      <w:r>
        <w:rPr>
          <w:rFonts w:ascii="Arial" w:hAnsi="Arial" w:cs="Arial"/>
          <w:b/>
          <w:bCs/>
        </w:rPr>
        <w:t>3</w:t>
      </w:r>
      <w:r w:rsidR="001844F4" w:rsidRPr="003D18FC">
        <w:rPr>
          <w:rFonts w:ascii="Arial" w:hAnsi="Arial" w:cs="Arial"/>
          <w:b/>
          <w:bCs/>
        </w:rPr>
        <w:t>. Podmioty udostępniające zasoby</w:t>
      </w:r>
    </w:p>
    <w:p w14:paraId="541ED684" w14:textId="77777777" w:rsidR="001844F4" w:rsidRPr="00AE3C61" w:rsidRDefault="001844F4" w:rsidP="001844F4">
      <w:pPr>
        <w:autoSpaceDN w:val="0"/>
        <w:spacing w:before="120"/>
        <w:ind w:left="851" w:hanging="709"/>
        <w:jc w:val="both"/>
        <w:textAlignment w:val="baseline"/>
        <w:rPr>
          <w:rFonts w:ascii="Arial" w:hAnsi="Arial" w:cs="Arial"/>
        </w:rPr>
      </w:pPr>
      <w:r>
        <w:rPr>
          <w:rFonts w:ascii="Arial" w:hAnsi="Arial" w:cs="Arial"/>
        </w:rPr>
        <w:t>Nie dotyczy</w:t>
      </w:r>
    </w:p>
    <w:p w14:paraId="3E187286" w14:textId="77777777" w:rsidR="001844F4" w:rsidRPr="00AE3C61" w:rsidRDefault="007A6AE9" w:rsidP="001844F4">
      <w:pPr>
        <w:pStyle w:val="NormalnyWeb"/>
        <w:spacing w:before="240" w:after="240"/>
        <w:ind w:left="403" w:hanging="403"/>
        <w:jc w:val="both"/>
        <w:rPr>
          <w:rFonts w:ascii="Arial" w:hAnsi="Arial" w:cs="Arial"/>
          <w:b/>
          <w:bCs/>
        </w:rPr>
      </w:pPr>
      <w:r>
        <w:rPr>
          <w:rFonts w:ascii="Arial" w:hAnsi="Arial" w:cs="Arial"/>
          <w:b/>
          <w:bCs/>
        </w:rPr>
        <w:t>4</w:t>
      </w:r>
      <w:r w:rsidR="001844F4" w:rsidRPr="00AE3C61">
        <w:rPr>
          <w:rFonts w:ascii="Arial" w:hAnsi="Arial" w:cs="Arial"/>
          <w:b/>
          <w:bCs/>
        </w:rPr>
        <w:t>.  Podwykonawcy</w:t>
      </w:r>
    </w:p>
    <w:p w14:paraId="4AEE6016" w14:textId="77777777" w:rsidR="001844F4" w:rsidRPr="009E43A2" w:rsidRDefault="007A6AE9" w:rsidP="001844F4">
      <w:pPr>
        <w:pStyle w:val="NormalnyWeb"/>
        <w:suppressAutoHyphens w:val="0"/>
        <w:spacing w:before="120" w:after="120"/>
        <w:ind w:left="851" w:hanging="567"/>
        <w:jc w:val="both"/>
        <w:rPr>
          <w:rFonts w:ascii="Arial" w:hAnsi="Arial" w:cs="Arial"/>
        </w:rPr>
      </w:pPr>
      <w:r>
        <w:rPr>
          <w:rFonts w:ascii="Arial" w:hAnsi="Arial" w:cs="Arial"/>
        </w:rPr>
        <w:t>4</w:t>
      </w:r>
      <w:r w:rsidR="001844F4" w:rsidRPr="009E43A2">
        <w:rPr>
          <w:rFonts w:ascii="Arial" w:hAnsi="Arial" w:cs="Arial"/>
        </w:rPr>
        <w:t>.1. Wykonawca może powierzyć wykonanie części zamówienia podwykonawcy.</w:t>
      </w:r>
    </w:p>
    <w:p w14:paraId="35E90AED" w14:textId="77777777" w:rsidR="001844F4" w:rsidRPr="00C12B1C" w:rsidRDefault="007A6AE9" w:rsidP="001844F4">
      <w:pPr>
        <w:pStyle w:val="NormalnyWeb"/>
        <w:suppressAutoHyphens w:val="0"/>
        <w:spacing w:before="120" w:after="120"/>
        <w:ind w:left="851" w:hanging="567"/>
        <w:jc w:val="both"/>
        <w:rPr>
          <w:rFonts w:ascii="Arial" w:hAnsi="Arial" w:cs="Arial"/>
        </w:rPr>
      </w:pPr>
      <w:r>
        <w:rPr>
          <w:rFonts w:ascii="Arial" w:hAnsi="Arial" w:cs="Arial"/>
        </w:rPr>
        <w:t>4</w:t>
      </w:r>
      <w:r w:rsidR="001844F4" w:rsidRPr="009E43A2">
        <w:rPr>
          <w:rFonts w:ascii="Arial" w:hAnsi="Arial" w:cs="Arial"/>
        </w:rPr>
        <w:t xml:space="preserve">.2. Zamawiający żąda wskazania przez wykonawcę w </w:t>
      </w:r>
      <w:r w:rsidR="001844F4">
        <w:rPr>
          <w:rFonts w:ascii="Arial" w:hAnsi="Arial" w:cs="Arial"/>
        </w:rPr>
        <w:t>ofercie</w:t>
      </w:r>
      <w:r w:rsidR="001844F4" w:rsidRPr="009E43A2">
        <w:rPr>
          <w:rFonts w:ascii="Arial" w:hAnsi="Arial" w:cs="Arial"/>
        </w:rPr>
        <w:t xml:space="preserve"> części zamówienia, których wykonanie zamierza powierzyć podwykonawcom oraz podania nazw ewentualnych podwykonawców, jeżeli są już znani</w:t>
      </w:r>
      <w:r w:rsidR="001844F4" w:rsidRPr="002D41CF">
        <w:rPr>
          <w:rFonts w:ascii="Arial" w:hAnsi="Arial" w:cs="Arial"/>
          <w:color w:val="FF0000"/>
        </w:rPr>
        <w:t>.</w:t>
      </w:r>
    </w:p>
    <w:p w14:paraId="48550542" w14:textId="77777777" w:rsidR="001844F4" w:rsidRPr="00196375" w:rsidRDefault="007A6AE9" w:rsidP="001844F4">
      <w:pPr>
        <w:pStyle w:val="NormalnyWeb"/>
        <w:suppressAutoHyphens w:val="0"/>
        <w:spacing w:before="120" w:after="120"/>
        <w:ind w:left="851" w:hanging="567"/>
        <w:jc w:val="both"/>
        <w:rPr>
          <w:rFonts w:ascii="Arial" w:hAnsi="Arial" w:cs="Arial"/>
        </w:rPr>
      </w:pPr>
      <w:r>
        <w:rPr>
          <w:rFonts w:ascii="Arial" w:hAnsi="Arial" w:cs="Arial"/>
        </w:rPr>
        <w:t>4</w:t>
      </w:r>
      <w:r w:rsidR="001844F4" w:rsidRPr="00196375">
        <w:rPr>
          <w:rFonts w:ascii="Arial" w:hAnsi="Arial" w:cs="Arial"/>
        </w:rPr>
        <w:t>.3. Zamawiający nie zastrzega obowiązku osobistego wykonania kluczowych zadań.</w:t>
      </w:r>
    </w:p>
    <w:p w14:paraId="00B782AE" w14:textId="77777777" w:rsidR="001844F4" w:rsidRPr="006B24C7" w:rsidRDefault="007A6AE9" w:rsidP="001844F4">
      <w:pPr>
        <w:pStyle w:val="NormalnyWeb"/>
        <w:suppressAutoHyphens w:val="0"/>
        <w:spacing w:before="120" w:after="120"/>
        <w:ind w:left="851" w:hanging="567"/>
        <w:jc w:val="both"/>
        <w:rPr>
          <w:rFonts w:ascii="Arial" w:hAnsi="Arial" w:cs="Arial"/>
          <w:strike/>
        </w:rPr>
      </w:pPr>
      <w:r>
        <w:rPr>
          <w:rFonts w:ascii="Arial" w:hAnsi="Arial" w:cs="Arial"/>
        </w:rPr>
        <w:t>4</w:t>
      </w:r>
      <w:r w:rsidR="001844F4" w:rsidRPr="00AE3C61">
        <w:rPr>
          <w:rFonts w:ascii="Arial" w:hAnsi="Arial" w:cs="Arial"/>
        </w:rPr>
        <w:t>.</w:t>
      </w:r>
      <w:r w:rsidR="001844F4">
        <w:rPr>
          <w:rFonts w:ascii="Arial" w:hAnsi="Arial" w:cs="Arial"/>
        </w:rPr>
        <w:t>4</w:t>
      </w:r>
      <w:r w:rsidR="001844F4" w:rsidRPr="00AE3C61">
        <w:rPr>
          <w:rFonts w:ascii="Arial" w:hAnsi="Arial" w:cs="Arial"/>
        </w:rPr>
        <w:t xml:space="preserve">. </w:t>
      </w:r>
      <w:r w:rsidR="001844F4" w:rsidRPr="006B24C7">
        <w:rPr>
          <w:rFonts w:ascii="Arial" w:hAnsi="Arial" w:cs="Arial"/>
          <w:strike/>
        </w:rPr>
        <w:t>Zamawiający nie wymaga od podwykonawców na zasobach których Wykonawca nie polega w celu wykazania spełnienia warunków  złożenia JEDZ i dokumentów na potwierdzenie braku podstaw do wykluczenia.</w:t>
      </w:r>
    </w:p>
    <w:p w14:paraId="1B1D0E8D" w14:textId="77777777" w:rsidR="001844F4" w:rsidRPr="00C12B1C" w:rsidRDefault="001844F4" w:rsidP="001844F4">
      <w:pPr>
        <w:pStyle w:val="NormalnyWeb"/>
        <w:suppressAutoHyphens w:val="0"/>
        <w:spacing w:before="120" w:after="120"/>
        <w:jc w:val="both"/>
        <w:rPr>
          <w:rFonts w:ascii="Arial" w:hAnsi="Arial" w:cs="Arial"/>
          <w:color w:val="FF0000"/>
        </w:rPr>
      </w:pPr>
    </w:p>
    <w:p w14:paraId="44C3F9AF" w14:textId="77777777" w:rsidR="001844F4" w:rsidRPr="00AE3C61" w:rsidRDefault="00AF14EB" w:rsidP="001844F4">
      <w:pPr>
        <w:pStyle w:val="NormalnyWeb"/>
        <w:spacing w:before="240" w:after="120"/>
        <w:ind w:left="403" w:hanging="403"/>
        <w:jc w:val="both"/>
        <w:rPr>
          <w:rFonts w:ascii="Arial" w:hAnsi="Arial" w:cs="Arial"/>
          <w:b/>
          <w:bCs/>
        </w:rPr>
      </w:pPr>
      <w:r>
        <w:rPr>
          <w:rFonts w:ascii="Arial" w:hAnsi="Arial" w:cs="Arial"/>
          <w:b/>
          <w:bCs/>
        </w:rPr>
        <w:lastRenderedPageBreak/>
        <w:t>5</w:t>
      </w:r>
      <w:r w:rsidR="001844F4" w:rsidRPr="00AE3C61">
        <w:rPr>
          <w:rFonts w:ascii="Arial" w:hAnsi="Arial" w:cs="Arial"/>
          <w:b/>
          <w:bCs/>
        </w:rPr>
        <w:t xml:space="preserve"> Wykonawcy wspólnie ubiegający się o udzielenie zamówienia</w:t>
      </w:r>
      <w:r w:rsidR="001844F4">
        <w:rPr>
          <w:rFonts w:ascii="Arial" w:hAnsi="Arial" w:cs="Arial"/>
          <w:b/>
          <w:bCs/>
        </w:rPr>
        <w:t>.</w:t>
      </w:r>
    </w:p>
    <w:p w14:paraId="2D4E9856" w14:textId="77777777" w:rsidR="001844F4" w:rsidRDefault="00AF14EB" w:rsidP="001844F4">
      <w:pPr>
        <w:spacing w:before="120" w:after="120"/>
        <w:ind w:left="993" w:hanging="590"/>
        <w:jc w:val="both"/>
        <w:rPr>
          <w:rFonts w:ascii="Arial" w:hAnsi="Arial" w:cs="Arial"/>
        </w:rPr>
      </w:pPr>
      <w:r>
        <w:rPr>
          <w:rFonts w:ascii="Arial" w:hAnsi="Arial" w:cs="Arial"/>
        </w:rPr>
        <w:t>5</w:t>
      </w:r>
      <w:r w:rsidR="001844F4" w:rsidRPr="00AE3C61">
        <w:rPr>
          <w:rFonts w:ascii="Arial" w:hAnsi="Arial" w:cs="Arial"/>
        </w:rPr>
        <w:t xml:space="preserve">.1. W przypadku składania oferty wspólnej przez kilku wykonawców, każdy z wykonawców wspólnie ubiegających się o udzielenie zamówienia  musi złożyć dokumenty i oświadczenia wskazane w </w:t>
      </w:r>
      <w:r w:rsidR="001844F4" w:rsidRPr="00EE5AC1">
        <w:rPr>
          <w:rFonts w:ascii="Arial" w:hAnsi="Arial" w:cs="Arial"/>
          <w:b/>
        </w:rPr>
        <w:t>Rozdziale V pkt. 1.2</w:t>
      </w:r>
      <w:r w:rsidR="001844F4" w:rsidRPr="00B734D0">
        <w:rPr>
          <w:rFonts w:ascii="Arial" w:hAnsi="Arial" w:cs="Arial"/>
          <w:b/>
        </w:rPr>
        <w:t>.</w:t>
      </w:r>
      <w:r w:rsidR="001844F4" w:rsidRPr="00AE3C61">
        <w:rPr>
          <w:rFonts w:ascii="Arial" w:hAnsi="Arial" w:cs="Arial"/>
        </w:rPr>
        <w:t xml:space="preserve"> Pozostałe dokumenty będą traktowane jako wspólne</w:t>
      </w:r>
    </w:p>
    <w:p w14:paraId="3B36F0A9" w14:textId="77777777" w:rsidR="001844F4" w:rsidRPr="00AE3C61" w:rsidRDefault="00AF14EB" w:rsidP="001844F4">
      <w:pPr>
        <w:spacing w:before="120" w:after="120"/>
        <w:ind w:left="992" w:hanging="567"/>
        <w:jc w:val="both"/>
        <w:rPr>
          <w:rFonts w:ascii="Arial" w:hAnsi="Arial" w:cs="Arial"/>
          <w:b/>
          <w:u w:val="single"/>
        </w:rPr>
      </w:pPr>
      <w:r>
        <w:rPr>
          <w:rFonts w:ascii="Arial" w:hAnsi="Arial" w:cs="Arial"/>
        </w:rPr>
        <w:t>5</w:t>
      </w:r>
      <w:r w:rsidR="001844F4" w:rsidRPr="00AE3C61">
        <w:rPr>
          <w:rFonts w:ascii="Arial" w:hAnsi="Arial" w:cs="Arial"/>
        </w:rPr>
        <w:t>.</w:t>
      </w:r>
      <w:r w:rsidR="001844F4">
        <w:rPr>
          <w:rFonts w:ascii="Arial" w:hAnsi="Arial" w:cs="Arial"/>
        </w:rPr>
        <w:t>2</w:t>
      </w:r>
      <w:r w:rsidR="001844F4" w:rsidRPr="00AE3C61">
        <w:rPr>
          <w:rFonts w:ascii="Arial" w:hAnsi="Arial" w:cs="Arial"/>
        </w:rPr>
        <w:t>. Wykonawcy ubiegający się wspólnie o udzielenie zamówienia  muszą ustanowić pełnomocnika do reprezentowania ich w postępowaniu o udzielenie zamówienia albo do reprezentowania w postępowaniu i zawarcia umow</w:t>
      </w:r>
      <w:r w:rsidR="001844F4" w:rsidRPr="00C12B1C">
        <w:rPr>
          <w:rFonts w:ascii="Arial" w:hAnsi="Arial" w:cs="Arial"/>
        </w:rPr>
        <w:t>y</w:t>
      </w:r>
      <w:r w:rsidR="001844F4" w:rsidRPr="00C12B1C">
        <w:rPr>
          <w:rFonts w:ascii="Arial" w:hAnsi="Arial" w:cs="Arial"/>
          <w:b/>
        </w:rPr>
        <w:t xml:space="preserve">. </w:t>
      </w:r>
      <w:r w:rsidR="001844F4" w:rsidRPr="00C12B1C">
        <w:rPr>
          <w:rFonts w:ascii="Arial" w:hAnsi="Arial" w:cs="Arial"/>
          <w:b/>
          <w:u w:val="single"/>
        </w:rPr>
        <w:t xml:space="preserve">Do </w:t>
      </w:r>
      <w:r w:rsidR="001844F4">
        <w:rPr>
          <w:rFonts w:ascii="Arial" w:hAnsi="Arial" w:cs="Arial"/>
          <w:b/>
          <w:u w:val="single"/>
        </w:rPr>
        <w:t>OFERTY</w:t>
      </w:r>
      <w:r w:rsidR="001844F4" w:rsidRPr="00AE3C61">
        <w:rPr>
          <w:rFonts w:ascii="Arial" w:hAnsi="Arial" w:cs="Arial"/>
          <w:b/>
          <w:u w:val="single"/>
        </w:rPr>
        <w:t xml:space="preserve"> należy dołączyć stosowne pełnomocnictwo w </w:t>
      </w:r>
      <w:r w:rsidR="001844F4">
        <w:rPr>
          <w:rFonts w:ascii="Arial" w:hAnsi="Arial" w:cs="Arial"/>
          <w:b/>
          <w:u w:val="single"/>
        </w:rPr>
        <w:t xml:space="preserve">formie elektronicznej </w:t>
      </w:r>
      <w:r w:rsidR="001844F4" w:rsidRPr="00AE3C61">
        <w:rPr>
          <w:rFonts w:ascii="Arial" w:hAnsi="Arial" w:cs="Arial"/>
          <w:b/>
          <w:u w:val="single"/>
        </w:rPr>
        <w:t>podpisane przez osobę lub osoby upoważnione do składania oświadczeń woli każdego z wykonawców wspólnie ubiegających się o udzielenie zamówienia</w:t>
      </w:r>
      <w:r w:rsidR="001844F4">
        <w:rPr>
          <w:rFonts w:ascii="Arial" w:hAnsi="Arial" w:cs="Arial"/>
          <w:b/>
          <w:u w:val="single"/>
        </w:rPr>
        <w:t>.</w:t>
      </w:r>
    </w:p>
    <w:p w14:paraId="45BB5FEE" w14:textId="77777777" w:rsidR="001844F4" w:rsidRPr="00AE3C61" w:rsidRDefault="00AF14EB" w:rsidP="001844F4">
      <w:pPr>
        <w:spacing w:before="120" w:after="120"/>
        <w:ind w:left="850" w:hanging="425"/>
        <w:jc w:val="both"/>
        <w:rPr>
          <w:rFonts w:ascii="Arial" w:hAnsi="Arial" w:cs="Arial"/>
        </w:rPr>
      </w:pPr>
      <w:r>
        <w:rPr>
          <w:rFonts w:ascii="Arial" w:hAnsi="Arial" w:cs="Arial"/>
        </w:rPr>
        <w:t>5</w:t>
      </w:r>
      <w:r w:rsidR="001844F4" w:rsidRPr="00AE3C61">
        <w:rPr>
          <w:rFonts w:ascii="Arial" w:hAnsi="Arial" w:cs="Arial"/>
        </w:rPr>
        <w:t>.</w:t>
      </w:r>
      <w:r w:rsidR="001844F4">
        <w:rPr>
          <w:rFonts w:ascii="Arial" w:hAnsi="Arial" w:cs="Arial"/>
        </w:rPr>
        <w:t>3</w:t>
      </w:r>
      <w:r w:rsidR="001844F4" w:rsidRPr="00AE3C61">
        <w:rPr>
          <w:rFonts w:ascii="Arial" w:hAnsi="Arial" w:cs="Arial"/>
        </w:rPr>
        <w:t>. Wykonawcy ubiegający się wspólnie o udzielenie zamówienia  ponoszą solidarną odpowiedzialność za niewykonanie lub nienależyte wykonanie zamówienia, określoną w art. 366 Kodeksu cywilnego.</w:t>
      </w:r>
    </w:p>
    <w:p w14:paraId="405C13D0" w14:textId="77777777" w:rsidR="001844F4" w:rsidRPr="00AE3C61" w:rsidRDefault="00AF14EB" w:rsidP="001844F4">
      <w:pPr>
        <w:spacing w:before="120" w:after="120"/>
        <w:ind w:left="426"/>
        <w:jc w:val="both"/>
        <w:rPr>
          <w:rFonts w:ascii="Arial" w:hAnsi="Arial" w:cs="Arial"/>
        </w:rPr>
      </w:pPr>
      <w:r>
        <w:rPr>
          <w:rFonts w:ascii="Arial" w:hAnsi="Arial" w:cs="Arial"/>
        </w:rPr>
        <w:t>5</w:t>
      </w:r>
      <w:r w:rsidR="001844F4" w:rsidRPr="00AE3C61">
        <w:rPr>
          <w:rFonts w:ascii="Arial" w:hAnsi="Arial" w:cs="Arial"/>
        </w:rPr>
        <w:t>.</w:t>
      </w:r>
      <w:r w:rsidR="001844F4">
        <w:rPr>
          <w:rFonts w:ascii="Arial" w:hAnsi="Arial" w:cs="Arial"/>
        </w:rPr>
        <w:t>4</w:t>
      </w:r>
      <w:r w:rsidR="001844F4" w:rsidRPr="00AE3C61">
        <w:rPr>
          <w:rFonts w:ascii="Arial" w:hAnsi="Arial" w:cs="Arial"/>
        </w:rPr>
        <w:t>. Wszelka korespondencja będzie prowadzona wyłącznie z pełnomocnikiem.</w:t>
      </w:r>
    </w:p>
    <w:p w14:paraId="2770F10D" w14:textId="77777777" w:rsidR="001844F4" w:rsidRPr="00AE3C61" w:rsidRDefault="00AF14EB" w:rsidP="001844F4">
      <w:pPr>
        <w:spacing w:before="120" w:after="120"/>
        <w:ind w:left="851" w:hanging="425"/>
        <w:jc w:val="both"/>
        <w:rPr>
          <w:rFonts w:ascii="Arial" w:hAnsi="Arial" w:cs="Arial"/>
          <w:b/>
          <w:u w:val="single"/>
        </w:rPr>
      </w:pPr>
      <w:r>
        <w:rPr>
          <w:rFonts w:ascii="Arial" w:hAnsi="Arial" w:cs="Arial"/>
        </w:rPr>
        <w:t>5</w:t>
      </w:r>
      <w:r w:rsidR="001844F4" w:rsidRPr="00AE3C61">
        <w:rPr>
          <w:rFonts w:ascii="Arial" w:hAnsi="Arial" w:cs="Arial"/>
        </w:rPr>
        <w:t>.</w:t>
      </w:r>
      <w:r w:rsidR="001844F4">
        <w:rPr>
          <w:rFonts w:ascii="Arial" w:hAnsi="Arial" w:cs="Arial"/>
        </w:rPr>
        <w:t>5</w:t>
      </w:r>
      <w:r w:rsidR="001844F4" w:rsidRPr="00AE3C61">
        <w:rPr>
          <w:rFonts w:ascii="Arial" w:hAnsi="Arial" w:cs="Arial"/>
        </w:rPr>
        <w:t>.</w:t>
      </w:r>
      <w:r w:rsidR="001844F4" w:rsidRPr="00AE3C61">
        <w:rPr>
          <w:rFonts w:ascii="Arial" w:hAnsi="Arial" w:cs="Arial"/>
          <w:b/>
          <w:u w:val="single"/>
        </w:rPr>
        <w:t xml:space="preserve"> W formularzu OFERTA w miejscu „nazwa i adres wykonawcy” należy wpisać dane dotyczące wszystkich podmiotów wspólnie ubiegających się o </w:t>
      </w:r>
      <w:r w:rsidR="001844F4">
        <w:rPr>
          <w:rFonts w:ascii="Arial" w:hAnsi="Arial" w:cs="Arial"/>
          <w:b/>
          <w:u w:val="single"/>
        </w:rPr>
        <w:t xml:space="preserve">udzielenie </w:t>
      </w:r>
      <w:r w:rsidR="001844F4" w:rsidRPr="00AE3C61">
        <w:rPr>
          <w:rFonts w:ascii="Arial" w:hAnsi="Arial" w:cs="Arial"/>
          <w:b/>
          <w:u w:val="single"/>
        </w:rPr>
        <w:t>zamówienie, a nie tylko pełnomocnika.</w:t>
      </w:r>
    </w:p>
    <w:p w14:paraId="32DC3513" w14:textId="77777777" w:rsidR="001844F4" w:rsidRDefault="00AF14EB" w:rsidP="001844F4">
      <w:pPr>
        <w:spacing w:before="120" w:after="120"/>
        <w:ind w:left="993" w:hanging="568"/>
        <w:jc w:val="both"/>
        <w:rPr>
          <w:rFonts w:ascii="Arial" w:hAnsi="Arial" w:cs="Arial"/>
        </w:rPr>
      </w:pPr>
      <w:r>
        <w:rPr>
          <w:rFonts w:ascii="Arial" w:hAnsi="Arial" w:cs="Arial"/>
        </w:rPr>
        <w:t>5</w:t>
      </w:r>
      <w:r w:rsidR="001844F4">
        <w:rPr>
          <w:rFonts w:ascii="Arial" w:hAnsi="Arial" w:cs="Arial"/>
        </w:rPr>
        <w:t xml:space="preserve">.6. </w:t>
      </w:r>
      <w:r w:rsidR="001844F4" w:rsidRPr="00AE3C61">
        <w:rPr>
          <w:rFonts w:ascii="Arial" w:hAnsi="Arial" w:cs="Arial"/>
        </w:rPr>
        <w:t>Przed podpisaniem umowy od Wykonawców ubiegających się wspólnie o zamówienie publiczne, których oferta została wybrana Zamawiający będzie  żądać umowy regulującej ich współpracę.</w:t>
      </w:r>
    </w:p>
    <w:p w14:paraId="44ECD9F7" w14:textId="77777777" w:rsidR="001844F4" w:rsidRPr="002D41CF" w:rsidRDefault="001844F4" w:rsidP="001844F4">
      <w:pPr>
        <w:pStyle w:val="NormalnyWeb"/>
        <w:suppressAutoHyphens w:val="0"/>
        <w:spacing w:before="240" w:after="240"/>
        <w:jc w:val="both"/>
        <w:rPr>
          <w:rFonts w:ascii="Arial" w:hAnsi="Arial" w:cs="Arial"/>
          <w:b/>
          <w:bCs/>
        </w:rPr>
      </w:pPr>
      <w:r>
        <w:rPr>
          <w:rFonts w:ascii="Arial" w:hAnsi="Arial" w:cs="Arial"/>
          <w:b/>
          <w:bCs/>
        </w:rPr>
        <w:t>VII</w:t>
      </w:r>
      <w:r w:rsidRPr="002D41CF">
        <w:rPr>
          <w:rFonts w:ascii="Arial" w:hAnsi="Arial" w:cs="Arial"/>
          <w:b/>
          <w:bCs/>
        </w:rPr>
        <w:t xml:space="preserve">. Informacja o przedmiotowych środkach dowodowych </w:t>
      </w:r>
    </w:p>
    <w:p w14:paraId="4D72BE2F" w14:textId="77777777" w:rsidR="001844F4" w:rsidRPr="00E01481" w:rsidRDefault="001844F4" w:rsidP="001844F4">
      <w:pPr>
        <w:pStyle w:val="NormalnyWeb"/>
        <w:spacing w:before="0" w:after="0"/>
        <w:ind w:left="426"/>
        <w:jc w:val="both"/>
        <w:rPr>
          <w:rFonts w:ascii="Arial" w:hAnsi="Arial" w:cs="Arial"/>
          <w:bCs/>
        </w:rPr>
      </w:pPr>
      <w:bookmarkStart w:id="0" w:name="_Hlk72839800"/>
      <w:r w:rsidRPr="00E01481">
        <w:rPr>
          <w:rFonts w:ascii="Arial" w:hAnsi="Arial" w:cs="Arial"/>
          <w:bCs/>
        </w:rPr>
        <w:t xml:space="preserve">Zamawiający nie wymaga złożenia przedmiotowych środków dowodowych </w:t>
      </w:r>
    </w:p>
    <w:bookmarkEnd w:id="0"/>
    <w:p w14:paraId="45F6E8AA" w14:textId="77777777" w:rsidR="001844F4" w:rsidRPr="00AE3C61" w:rsidRDefault="001844F4" w:rsidP="001844F4">
      <w:pPr>
        <w:autoSpaceDE w:val="0"/>
        <w:autoSpaceDN w:val="0"/>
        <w:adjustRightInd w:val="0"/>
        <w:spacing w:before="360" w:after="240"/>
        <w:ind w:left="567" w:hanging="567"/>
        <w:jc w:val="both"/>
        <w:rPr>
          <w:rFonts w:ascii="Arial" w:hAnsi="Arial" w:cs="Arial"/>
          <w:b/>
        </w:rPr>
      </w:pPr>
      <w:r w:rsidRPr="00E00B89">
        <w:rPr>
          <w:rFonts w:ascii="Arial" w:hAnsi="Arial" w:cs="Arial"/>
          <w:b/>
        </w:rPr>
        <w:t>VIII.</w:t>
      </w:r>
      <w:r w:rsidRPr="00E00B89">
        <w:rPr>
          <w:rFonts w:ascii="Arial" w:hAnsi="Arial" w:cs="Arial"/>
          <w:b/>
        </w:rPr>
        <w:tab/>
        <w:t xml:space="preserve">Informacje o </w:t>
      </w:r>
      <w:r>
        <w:rPr>
          <w:rFonts w:ascii="Arial" w:hAnsi="Arial" w:cs="Arial"/>
          <w:b/>
        </w:rPr>
        <w:t xml:space="preserve">środkach komunikacji elektronicznej, przy użyciu których Zamawiający będzie komunikował się z Wykonawcami oraz informacje o wymaganiach technicznych i organizacyjnych sporządzania, wysyłania i odbierania korespondencji elektronicznej, </w:t>
      </w:r>
      <w:r w:rsidRPr="00E00B89">
        <w:rPr>
          <w:rFonts w:ascii="Arial" w:hAnsi="Arial" w:cs="Arial"/>
          <w:b/>
        </w:rPr>
        <w:t>a także wskazanie osób uprawnionych do porozumiewania się z wykonawcami</w:t>
      </w:r>
    </w:p>
    <w:p w14:paraId="2C48A890" w14:textId="77777777" w:rsidR="001844F4" w:rsidRPr="00E5538B" w:rsidRDefault="001844F4" w:rsidP="00ED13C8">
      <w:pPr>
        <w:numPr>
          <w:ilvl w:val="0"/>
          <w:numId w:val="17"/>
        </w:numPr>
        <w:suppressAutoHyphens/>
        <w:autoSpaceDE w:val="0"/>
        <w:autoSpaceDN w:val="0"/>
        <w:adjustRightInd w:val="0"/>
        <w:spacing w:before="120" w:line="276" w:lineRule="auto"/>
        <w:jc w:val="both"/>
        <w:rPr>
          <w:rFonts w:ascii="Arial" w:hAnsi="Arial" w:cs="Arial"/>
          <w:b/>
          <w:u w:val="single"/>
        </w:rPr>
      </w:pPr>
      <w:r w:rsidRPr="00AE3C61">
        <w:rPr>
          <w:rFonts w:ascii="Arial" w:hAnsi="Arial" w:cs="Arial"/>
        </w:rPr>
        <w:t xml:space="preserve">Komunikacja między Zamawiającym a Wykonawcami </w:t>
      </w:r>
      <w:r>
        <w:rPr>
          <w:rFonts w:ascii="Arial" w:hAnsi="Arial" w:cs="Arial"/>
        </w:rPr>
        <w:t xml:space="preserve">(składanie i wysyłanie  </w:t>
      </w:r>
      <w:r w:rsidRPr="00E5538B">
        <w:rPr>
          <w:rFonts w:ascii="Arial" w:hAnsi="Arial" w:cs="Arial"/>
        </w:rPr>
        <w:t>dokumentów/oświadczeń/wyjaśnień/zawiadomień</w:t>
      </w:r>
      <w:r>
        <w:rPr>
          <w:rFonts w:ascii="Arial" w:hAnsi="Arial" w:cs="Arial"/>
        </w:rPr>
        <w:t xml:space="preserve">/informacji) </w:t>
      </w:r>
      <w:r w:rsidRPr="00AE3C61">
        <w:rPr>
          <w:rFonts w:ascii="Arial" w:hAnsi="Arial" w:cs="Arial"/>
        </w:rPr>
        <w:t xml:space="preserve">odbywa się </w:t>
      </w:r>
      <w:r w:rsidRPr="00E5538B">
        <w:rPr>
          <w:rFonts w:ascii="Arial" w:hAnsi="Arial" w:cs="Arial"/>
        </w:rPr>
        <w:t xml:space="preserve">elektronicznie za pośrednictwem poczty elektronicznej </w:t>
      </w:r>
      <w:r w:rsidR="00AC52B4" w:rsidRPr="00AC52B4">
        <w:rPr>
          <w:rFonts w:ascii="Arial" w:hAnsi="Arial" w:cs="Arial"/>
        </w:rPr>
        <w:t>zamowienia@zsi.kielce.pl</w:t>
      </w:r>
      <w:r>
        <w:rPr>
          <w:rFonts w:ascii="Arial" w:hAnsi="Arial" w:cs="Arial"/>
        </w:rPr>
        <w:t xml:space="preserve">, </w:t>
      </w:r>
      <w:r w:rsidRPr="00E5538B">
        <w:rPr>
          <w:rFonts w:ascii="Arial" w:hAnsi="Arial" w:cs="Arial"/>
          <w:u w:val="single"/>
        </w:rPr>
        <w:t>z</w:t>
      </w:r>
      <w:r>
        <w:rPr>
          <w:rFonts w:ascii="Arial" w:hAnsi="Arial" w:cs="Arial"/>
          <w:u w:val="single"/>
        </w:rPr>
        <w:t> </w:t>
      </w:r>
      <w:r w:rsidRPr="00E5538B">
        <w:rPr>
          <w:rFonts w:ascii="Arial" w:hAnsi="Arial" w:cs="Arial"/>
          <w:u w:val="single"/>
        </w:rPr>
        <w:t>zastrzeżeniem pkt 3.</w:t>
      </w:r>
    </w:p>
    <w:p w14:paraId="7A7757E1" w14:textId="77777777" w:rsidR="001844F4" w:rsidRPr="00E5538B" w:rsidRDefault="001844F4" w:rsidP="00ED13C8">
      <w:pPr>
        <w:numPr>
          <w:ilvl w:val="0"/>
          <w:numId w:val="17"/>
        </w:numPr>
        <w:suppressAutoHyphens/>
        <w:autoSpaceDE w:val="0"/>
        <w:autoSpaceDN w:val="0"/>
        <w:adjustRightInd w:val="0"/>
        <w:spacing w:before="120" w:line="276" w:lineRule="auto"/>
        <w:jc w:val="both"/>
        <w:rPr>
          <w:rFonts w:ascii="Arial" w:hAnsi="Arial" w:cs="Arial"/>
          <w:b/>
        </w:rPr>
      </w:pPr>
      <w:r w:rsidRPr="00E5538B">
        <w:rPr>
          <w:rFonts w:ascii="Arial" w:hAnsi="Arial" w:cs="Arial"/>
        </w:rPr>
        <w:t>We wszelkiej korespondencji związanej z niniejszym postępowaniem Zamawiający i Wykonawcy posługują się numerem postępowania.</w:t>
      </w:r>
    </w:p>
    <w:p w14:paraId="4F733C16" w14:textId="67B16F6C" w:rsidR="001844F4" w:rsidRPr="00AE3C61" w:rsidRDefault="001844F4" w:rsidP="00ED13C8">
      <w:pPr>
        <w:numPr>
          <w:ilvl w:val="0"/>
          <w:numId w:val="17"/>
        </w:numPr>
        <w:suppressAutoHyphens/>
        <w:autoSpaceDE w:val="0"/>
        <w:autoSpaceDN w:val="0"/>
        <w:adjustRightInd w:val="0"/>
        <w:spacing w:before="120" w:line="276" w:lineRule="auto"/>
        <w:jc w:val="both"/>
        <w:rPr>
          <w:rFonts w:ascii="Arial" w:hAnsi="Arial" w:cs="Arial"/>
          <w:strike/>
        </w:rPr>
      </w:pPr>
      <w:r w:rsidRPr="009305F7">
        <w:rPr>
          <w:rFonts w:ascii="Arial" w:hAnsi="Arial" w:cs="Arial"/>
        </w:rPr>
        <w:t xml:space="preserve">OFERTY wraz z dokumentami o których mowa w </w:t>
      </w:r>
      <w:r w:rsidRPr="009305F7">
        <w:rPr>
          <w:rFonts w:ascii="Arial" w:hAnsi="Arial" w:cs="Arial"/>
          <w:b/>
          <w:bCs/>
        </w:rPr>
        <w:t xml:space="preserve">Rozdziale </w:t>
      </w:r>
      <w:r w:rsidR="00723496" w:rsidRPr="009305F7">
        <w:rPr>
          <w:rFonts w:ascii="Arial" w:hAnsi="Arial" w:cs="Arial"/>
          <w:b/>
          <w:bCs/>
        </w:rPr>
        <w:t>I</w:t>
      </w:r>
      <w:r w:rsidRPr="009305F7">
        <w:rPr>
          <w:rFonts w:ascii="Arial" w:hAnsi="Arial" w:cs="Arial"/>
          <w:b/>
          <w:bCs/>
        </w:rPr>
        <w:t>X pkt 4</w:t>
      </w:r>
      <w:r w:rsidRPr="009305F7">
        <w:rPr>
          <w:rFonts w:ascii="Arial" w:hAnsi="Arial" w:cs="Arial"/>
        </w:rPr>
        <w:t xml:space="preserve"> składa się za pośrednictwem „</w:t>
      </w:r>
      <w:r w:rsidRPr="009305F7">
        <w:rPr>
          <w:rFonts w:ascii="Arial" w:hAnsi="Arial" w:cs="Arial"/>
          <w:b/>
        </w:rPr>
        <w:t>Formularza do złożenia, zmiany, wycofania oferty lub wniosku”</w:t>
      </w:r>
      <w:r w:rsidRPr="009305F7">
        <w:rPr>
          <w:rFonts w:ascii="Arial" w:hAnsi="Arial" w:cs="Arial"/>
        </w:rPr>
        <w:t xml:space="preserve"> dostępnego na </w:t>
      </w:r>
      <w:proofErr w:type="spellStart"/>
      <w:r w:rsidRPr="009305F7">
        <w:rPr>
          <w:rFonts w:ascii="Arial" w:hAnsi="Arial" w:cs="Arial"/>
        </w:rPr>
        <w:t>ePUAP</w:t>
      </w:r>
      <w:proofErr w:type="spellEnd"/>
      <w:r w:rsidRPr="00AE3C61">
        <w:rPr>
          <w:rFonts w:ascii="Arial" w:hAnsi="Arial" w:cs="Arial"/>
        </w:rPr>
        <w:t xml:space="preserve"> (nazwa odbiorcy - </w:t>
      </w:r>
      <w:r w:rsidR="00DE38A1" w:rsidRPr="00DE38A1">
        <w:rPr>
          <w:rFonts w:ascii="Arial" w:hAnsi="Arial" w:cs="Arial"/>
        </w:rPr>
        <w:t>Zespół Szkół Informatycznych im. gen. Józefa Hauke Bosaka w Kielcach</w:t>
      </w:r>
      <w:r w:rsidRPr="00AE3C61">
        <w:rPr>
          <w:rFonts w:ascii="Arial" w:hAnsi="Arial" w:cs="Arial"/>
        </w:rPr>
        <w:t xml:space="preserve">, adres skrzynki </w:t>
      </w:r>
      <w:proofErr w:type="spellStart"/>
      <w:r w:rsidRPr="00AE3C61">
        <w:rPr>
          <w:rFonts w:ascii="Arial" w:hAnsi="Arial" w:cs="Arial"/>
        </w:rPr>
        <w:t>ePuap</w:t>
      </w:r>
      <w:proofErr w:type="spellEnd"/>
      <w:r w:rsidRPr="00AE3C61">
        <w:rPr>
          <w:rFonts w:ascii="Arial" w:hAnsi="Arial" w:cs="Arial"/>
        </w:rPr>
        <w:t xml:space="preserve"> </w:t>
      </w:r>
      <w:r w:rsidRPr="00AE3C61">
        <w:rPr>
          <w:rFonts w:ascii="Arial" w:hAnsi="Arial" w:cs="Arial"/>
        </w:rPr>
        <w:lastRenderedPageBreak/>
        <w:t xml:space="preserve">uzupełni się automatycznie) udostępnionego również na </w:t>
      </w:r>
      <w:proofErr w:type="spellStart"/>
      <w:r w:rsidRPr="00AE3C61">
        <w:rPr>
          <w:rFonts w:ascii="Arial" w:hAnsi="Arial" w:cs="Arial"/>
        </w:rPr>
        <w:t>miniPortalu</w:t>
      </w:r>
      <w:proofErr w:type="spellEnd"/>
      <w:r w:rsidRPr="00AE3C61">
        <w:rPr>
          <w:rFonts w:ascii="Arial" w:hAnsi="Arial" w:cs="Arial"/>
        </w:rPr>
        <w:t xml:space="preserve">. </w:t>
      </w:r>
      <w:r w:rsidRPr="00DB5DC6">
        <w:rPr>
          <w:rFonts w:ascii="Arial" w:hAnsi="Arial" w:cs="Arial"/>
        </w:rPr>
        <w:t xml:space="preserve">Funkcjonalność do zaszyfrowania oferty przez Wykonawcę jest dostępna dla wykonawców na </w:t>
      </w:r>
      <w:proofErr w:type="spellStart"/>
      <w:r w:rsidRPr="00DB5DC6">
        <w:rPr>
          <w:rFonts w:ascii="Arial" w:hAnsi="Arial" w:cs="Arial"/>
        </w:rPr>
        <w:t>miniPortalu</w:t>
      </w:r>
      <w:proofErr w:type="spellEnd"/>
      <w:r w:rsidRPr="00DB5DC6">
        <w:rPr>
          <w:rFonts w:ascii="Arial" w:hAnsi="Arial" w:cs="Arial"/>
        </w:rPr>
        <w:t>, w szczegółach danego postępowania.</w:t>
      </w:r>
    </w:p>
    <w:p w14:paraId="12D500D2" w14:textId="77777777" w:rsidR="001844F4" w:rsidRPr="00AE3C61" w:rsidRDefault="001844F4" w:rsidP="00ED13C8">
      <w:pPr>
        <w:numPr>
          <w:ilvl w:val="0"/>
          <w:numId w:val="17"/>
        </w:numPr>
        <w:suppressAutoHyphens/>
        <w:autoSpaceDE w:val="0"/>
        <w:autoSpaceDN w:val="0"/>
        <w:adjustRightInd w:val="0"/>
        <w:spacing w:before="120" w:line="276" w:lineRule="auto"/>
        <w:jc w:val="both"/>
        <w:rPr>
          <w:rFonts w:ascii="Arial" w:hAnsi="Arial" w:cs="Arial"/>
          <w:strike/>
        </w:rPr>
      </w:pPr>
      <w:r w:rsidRPr="00AE3C61">
        <w:rPr>
          <w:rFonts w:ascii="Arial" w:hAnsi="Arial" w:cs="Arial"/>
        </w:rPr>
        <w:t xml:space="preserve">Wykonawca zamierzający wziąć udział w postępowaniu, musi posiadać konto na </w:t>
      </w:r>
      <w:proofErr w:type="spellStart"/>
      <w:r w:rsidRPr="00AE3C61">
        <w:rPr>
          <w:rFonts w:ascii="Arial" w:hAnsi="Arial" w:cs="Arial"/>
        </w:rPr>
        <w:t>ePUAP</w:t>
      </w:r>
      <w:proofErr w:type="spellEnd"/>
      <w:r>
        <w:rPr>
          <w:rFonts w:ascii="Arial" w:hAnsi="Arial" w:cs="Arial"/>
        </w:rPr>
        <w:t xml:space="preserve">, na którym jest dostęp </w:t>
      </w:r>
      <w:r w:rsidRPr="00AE3C61">
        <w:rPr>
          <w:rFonts w:ascii="Arial" w:hAnsi="Arial" w:cs="Arial"/>
        </w:rPr>
        <w:t xml:space="preserve">do  </w:t>
      </w:r>
      <w:r>
        <w:rPr>
          <w:rFonts w:ascii="Arial" w:hAnsi="Arial" w:cs="Arial"/>
          <w:u w:val="single"/>
        </w:rPr>
        <w:t>„</w:t>
      </w:r>
      <w:r w:rsidRPr="00AE3C61">
        <w:rPr>
          <w:rFonts w:ascii="Arial" w:hAnsi="Arial" w:cs="Arial"/>
          <w:b/>
          <w:u w:val="single"/>
        </w:rPr>
        <w:t>Formularza do złożenia</w:t>
      </w:r>
      <w:r>
        <w:rPr>
          <w:rFonts w:ascii="Arial" w:hAnsi="Arial" w:cs="Arial"/>
          <w:b/>
          <w:u w:val="single"/>
        </w:rPr>
        <w:t xml:space="preserve">, zmiany, </w:t>
      </w:r>
      <w:r w:rsidRPr="00AE3C61">
        <w:rPr>
          <w:rFonts w:ascii="Arial" w:hAnsi="Arial" w:cs="Arial"/>
          <w:b/>
          <w:u w:val="single"/>
        </w:rPr>
        <w:t>wycofania oferty</w:t>
      </w:r>
      <w:r>
        <w:rPr>
          <w:rFonts w:ascii="Arial" w:hAnsi="Arial" w:cs="Arial"/>
          <w:b/>
          <w:u w:val="single"/>
        </w:rPr>
        <w:t xml:space="preserve"> lub wniosku”</w:t>
      </w:r>
      <w:r w:rsidRPr="00AE3C61">
        <w:rPr>
          <w:rFonts w:ascii="Arial" w:hAnsi="Arial" w:cs="Arial"/>
        </w:rPr>
        <w:t>.</w:t>
      </w:r>
    </w:p>
    <w:p w14:paraId="108D3030" w14:textId="77777777" w:rsidR="001844F4" w:rsidRPr="00DB5DC6" w:rsidRDefault="001844F4" w:rsidP="00ED13C8">
      <w:pPr>
        <w:numPr>
          <w:ilvl w:val="0"/>
          <w:numId w:val="17"/>
        </w:numPr>
        <w:suppressAutoHyphens/>
        <w:autoSpaceDE w:val="0"/>
        <w:autoSpaceDN w:val="0"/>
        <w:adjustRightInd w:val="0"/>
        <w:spacing w:before="120" w:line="276" w:lineRule="auto"/>
        <w:jc w:val="both"/>
        <w:rPr>
          <w:rFonts w:ascii="Arial" w:hAnsi="Arial" w:cs="Arial"/>
        </w:rPr>
      </w:pPr>
      <w:r w:rsidRPr="00DB5DC6">
        <w:rPr>
          <w:rFonts w:ascii="Arial" w:hAnsi="Arial" w:cs="Aria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B5DC6">
        <w:rPr>
          <w:rFonts w:ascii="Arial" w:hAnsi="Arial" w:cs="Arial"/>
        </w:rPr>
        <w:t>miniPortal</w:t>
      </w:r>
      <w:proofErr w:type="spellEnd"/>
      <w:r w:rsidRPr="00DB5DC6">
        <w:rPr>
          <w:rFonts w:ascii="Arial" w:hAnsi="Arial" w:cs="Arial"/>
        </w:rPr>
        <w:t xml:space="preserve"> oraz Warunkach korzystania z elektronicznej platformy usług administracji publicznej (</w:t>
      </w:r>
      <w:proofErr w:type="spellStart"/>
      <w:r w:rsidRPr="00DB5DC6">
        <w:rPr>
          <w:rFonts w:ascii="Arial" w:hAnsi="Arial" w:cs="Arial"/>
        </w:rPr>
        <w:t>ePUAP</w:t>
      </w:r>
      <w:proofErr w:type="spellEnd"/>
      <w:r w:rsidRPr="00DB5DC6">
        <w:rPr>
          <w:rFonts w:ascii="Arial" w:hAnsi="Arial" w:cs="Arial"/>
        </w:rPr>
        <w:t>).</w:t>
      </w:r>
    </w:p>
    <w:p w14:paraId="137E683F" w14:textId="77777777" w:rsidR="001844F4" w:rsidRPr="006B24C7" w:rsidRDefault="001844F4" w:rsidP="00ED13C8">
      <w:pPr>
        <w:numPr>
          <w:ilvl w:val="0"/>
          <w:numId w:val="17"/>
        </w:numPr>
        <w:suppressAutoHyphens/>
        <w:autoSpaceDE w:val="0"/>
        <w:autoSpaceDN w:val="0"/>
        <w:adjustRightInd w:val="0"/>
        <w:spacing w:before="120" w:line="276" w:lineRule="auto"/>
        <w:jc w:val="both"/>
        <w:rPr>
          <w:rFonts w:ascii="Arial" w:hAnsi="Arial" w:cs="Arial"/>
          <w:b/>
        </w:rPr>
      </w:pPr>
      <w:r w:rsidRPr="006B24C7">
        <w:rPr>
          <w:rFonts w:ascii="Arial" w:hAnsi="Arial" w:cs="Arial"/>
          <w:b/>
        </w:rPr>
        <w:t>Maksymalny rozmiar plików przesyłanych za pośrednictwem dedykowanych formularzy do złożenia i wycofania oferty wynosi 150 MB.</w:t>
      </w:r>
    </w:p>
    <w:p w14:paraId="73720550" w14:textId="77777777" w:rsidR="001844F4" w:rsidRPr="00277411" w:rsidRDefault="001844F4" w:rsidP="00ED13C8">
      <w:pPr>
        <w:numPr>
          <w:ilvl w:val="0"/>
          <w:numId w:val="17"/>
        </w:numPr>
        <w:suppressAutoHyphens/>
        <w:autoSpaceDE w:val="0"/>
        <w:autoSpaceDN w:val="0"/>
        <w:adjustRightInd w:val="0"/>
        <w:spacing w:before="120" w:line="276" w:lineRule="auto"/>
        <w:jc w:val="both"/>
        <w:rPr>
          <w:rFonts w:ascii="Arial" w:hAnsi="Arial" w:cs="Arial"/>
        </w:rPr>
      </w:pPr>
      <w:r w:rsidRPr="00277411">
        <w:rPr>
          <w:rFonts w:ascii="Arial" w:hAnsi="Arial" w:cs="Arial"/>
        </w:rPr>
        <w:t>Identyfikator postępowania dla postępowania dostępn</w:t>
      </w:r>
      <w:r>
        <w:rPr>
          <w:rFonts w:ascii="Arial" w:hAnsi="Arial" w:cs="Arial"/>
        </w:rPr>
        <w:t xml:space="preserve">y jest </w:t>
      </w:r>
      <w:r w:rsidRPr="00277411">
        <w:rPr>
          <w:rFonts w:ascii="Arial" w:hAnsi="Arial" w:cs="Arial"/>
        </w:rPr>
        <w:t xml:space="preserve"> na Liście wszystkich postępowań na </w:t>
      </w:r>
      <w:proofErr w:type="spellStart"/>
      <w:r w:rsidRPr="00277411">
        <w:rPr>
          <w:rFonts w:ascii="Arial" w:hAnsi="Arial" w:cs="Arial"/>
        </w:rPr>
        <w:t>miniPortalu</w:t>
      </w:r>
      <w:proofErr w:type="spellEnd"/>
      <w:r w:rsidRPr="00277411">
        <w:rPr>
          <w:rFonts w:ascii="Arial" w:hAnsi="Arial" w:cs="Arial"/>
        </w:rPr>
        <w:t>.</w:t>
      </w:r>
    </w:p>
    <w:p w14:paraId="7842B263" w14:textId="1D0C7BFC" w:rsidR="001844F4" w:rsidRPr="008B5AE9" w:rsidRDefault="001844F4" w:rsidP="00ED13C8">
      <w:pPr>
        <w:pStyle w:val="Akapitzlist"/>
        <w:numPr>
          <w:ilvl w:val="0"/>
          <w:numId w:val="17"/>
        </w:numPr>
        <w:tabs>
          <w:tab w:val="left" w:pos="426"/>
        </w:tabs>
        <w:suppressAutoHyphens w:val="0"/>
        <w:spacing w:before="120" w:after="0"/>
        <w:ind w:left="357" w:hanging="357"/>
        <w:contextualSpacing/>
        <w:jc w:val="both"/>
        <w:rPr>
          <w:rFonts w:ascii="Arial" w:hAnsi="Arial" w:cs="Arial"/>
          <w:strike/>
          <w:color w:val="FF0000"/>
          <w:sz w:val="24"/>
          <w:szCs w:val="24"/>
        </w:rPr>
      </w:pPr>
      <w:r w:rsidRPr="008B5AE9">
        <w:rPr>
          <w:rFonts w:ascii="Arial" w:hAnsi="Arial" w:cs="Arial"/>
          <w:iCs/>
          <w:sz w:val="24"/>
          <w:szCs w:val="24"/>
        </w:rPr>
        <w:t>Sposób sporządzenia dokumentów elektronicznych musi być zgody z</w:t>
      </w:r>
      <w:r>
        <w:rPr>
          <w:rFonts w:ascii="Arial" w:hAnsi="Arial" w:cs="Arial"/>
          <w:iCs/>
          <w:sz w:val="24"/>
          <w:szCs w:val="24"/>
        </w:rPr>
        <w:t> </w:t>
      </w:r>
      <w:r w:rsidRPr="008B5AE9">
        <w:rPr>
          <w:rFonts w:ascii="Arial" w:hAnsi="Arial" w:cs="Arial"/>
          <w:iCs/>
          <w:sz w:val="24"/>
          <w:szCs w:val="24"/>
        </w:rPr>
        <w:t>wymaganiami określonymi w</w:t>
      </w:r>
      <w:r w:rsidRPr="008B5AE9">
        <w:rPr>
          <w:rFonts w:ascii="Arial" w:hAnsi="Arial" w:cs="Arial"/>
          <w:i/>
          <w:sz w:val="24"/>
          <w:szCs w:val="24"/>
        </w:rPr>
        <w:t xml:space="preserve"> rozporządzeniu Prezesa Rady Ministrów z dnia 30</w:t>
      </w:r>
      <w:r>
        <w:rPr>
          <w:rFonts w:ascii="Arial" w:hAnsi="Arial" w:cs="Arial"/>
          <w:i/>
          <w:sz w:val="24"/>
          <w:szCs w:val="24"/>
        </w:rPr>
        <w:t> </w:t>
      </w:r>
      <w:r w:rsidRPr="008B5AE9">
        <w:rPr>
          <w:rFonts w:ascii="Arial" w:hAnsi="Arial" w:cs="Arial"/>
          <w:i/>
          <w:sz w:val="24"/>
          <w:szCs w:val="24"/>
        </w:rPr>
        <w:t>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009305F7">
        <w:rPr>
          <w:rFonts w:ascii="Arial" w:hAnsi="Arial" w:cs="Arial"/>
          <w:i/>
          <w:sz w:val="24"/>
          <w:szCs w:val="24"/>
        </w:rPr>
        <w:t xml:space="preserve"> </w:t>
      </w:r>
      <w:r w:rsidRPr="008B5AE9">
        <w:rPr>
          <w:rFonts w:ascii="Arial" w:hAnsi="Arial" w:cs="Arial"/>
          <w:i/>
          <w:sz w:val="24"/>
          <w:szCs w:val="24"/>
        </w:rPr>
        <w:t>podmiotowych środków dowodowych oraz innych dokumentów lub oświadczeń, jakich może żądać zamawiający od wykonawcy (Dz. U. z 2020 poz. 2415).</w:t>
      </w:r>
    </w:p>
    <w:p w14:paraId="31C2888F" w14:textId="77777777" w:rsidR="001844F4" w:rsidRPr="00F36E0C" w:rsidRDefault="001844F4" w:rsidP="00ED13C8">
      <w:pPr>
        <w:pStyle w:val="Akapitzlist"/>
        <w:numPr>
          <w:ilvl w:val="0"/>
          <w:numId w:val="17"/>
        </w:numPr>
        <w:tabs>
          <w:tab w:val="left" w:pos="426"/>
        </w:tabs>
        <w:suppressAutoHyphens w:val="0"/>
        <w:spacing w:before="120" w:after="0"/>
        <w:ind w:left="357" w:hanging="357"/>
        <w:contextualSpacing/>
        <w:jc w:val="both"/>
        <w:rPr>
          <w:rFonts w:ascii="Arial" w:hAnsi="Arial" w:cs="Arial"/>
          <w:b/>
          <w:bCs/>
          <w:i/>
          <w:iCs/>
          <w:strike/>
          <w:color w:val="FF0000"/>
          <w:sz w:val="24"/>
          <w:szCs w:val="24"/>
        </w:rPr>
      </w:pPr>
      <w:r w:rsidRPr="00AE3C61">
        <w:rPr>
          <w:rFonts w:ascii="Arial" w:hAnsi="Arial" w:cs="Arial"/>
          <w:sz w:val="24"/>
          <w:szCs w:val="24"/>
        </w:rPr>
        <w:t xml:space="preserve">Osoba </w:t>
      </w:r>
      <w:r w:rsidRPr="00A37C45">
        <w:rPr>
          <w:rFonts w:ascii="Arial" w:hAnsi="Arial" w:cs="Arial"/>
          <w:sz w:val="24"/>
          <w:szCs w:val="24"/>
        </w:rPr>
        <w:t>uprawniona do komunikowania się</w:t>
      </w:r>
      <w:r w:rsidRPr="00AE3C61">
        <w:rPr>
          <w:rFonts w:ascii="Arial" w:hAnsi="Arial" w:cs="Arial"/>
          <w:sz w:val="24"/>
          <w:szCs w:val="24"/>
        </w:rPr>
        <w:t xml:space="preserve"> z </w:t>
      </w:r>
      <w:r w:rsidRPr="00F36E0C">
        <w:rPr>
          <w:rFonts w:ascii="Arial" w:hAnsi="Arial" w:cs="Arial"/>
          <w:sz w:val="24"/>
          <w:szCs w:val="24"/>
        </w:rPr>
        <w:t xml:space="preserve">wykonawcami: </w:t>
      </w:r>
      <w:r w:rsidR="00DE38A1">
        <w:rPr>
          <w:rFonts w:ascii="Arial" w:hAnsi="Arial" w:cs="Arial"/>
          <w:b/>
          <w:bCs/>
          <w:i/>
          <w:iCs/>
          <w:sz w:val="24"/>
          <w:szCs w:val="24"/>
        </w:rPr>
        <w:t>Grzegorz Misiowiec</w:t>
      </w:r>
    </w:p>
    <w:p w14:paraId="0EFDB4E3" w14:textId="77777777" w:rsidR="001844F4" w:rsidRPr="00AE3C61" w:rsidRDefault="001844F4" w:rsidP="001844F4">
      <w:pPr>
        <w:pStyle w:val="Akapitzlist"/>
        <w:tabs>
          <w:tab w:val="left" w:pos="426"/>
        </w:tabs>
        <w:spacing w:before="120" w:after="0"/>
        <w:ind w:left="0"/>
        <w:jc w:val="both"/>
        <w:rPr>
          <w:rFonts w:ascii="Arial" w:hAnsi="Arial" w:cs="Arial"/>
          <w:strike/>
          <w:color w:val="FF0000"/>
          <w:sz w:val="24"/>
          <w:szCs w:val="24"/>
        </w:rPr>
      </w:pPr>
    </w:p>
    <w:p w14:paraId="36112143" w14:textId="13181E54" w:rsidR="001844F4" w:rsidRPr="00AE3C61" w:rsidRDefault="001844F4" w:rsidP="00723496">
      <w:pPr>
        <w:pStyle w:val="NormalnyWeb"/>
        <w:tabs>
          <w:tab w:val="left" w:pos="360"/>
          <w:tab w:val="left" w:pos="375"/>
        </w:tabs>
        <w:spacing w:before="240" w:after="240"/>
        <w:ind w:left="-17"/>
        <w:jc w:val="both"/>
        <w:rPr>
          <w:rFonts w:ascii="Arial" w:hAnsi="Arial" w:cs="Arial"/>
          <w:b/>
          <w:bCs/>
        </w:rPr>
      </w:pPr>
      <w:r>
        <w:rPr>
          <w:rFonts w:ascii="Arial" w:hAnsi="Arial" w:cs="Arial"/>
          <w:b/>
          <w:bCs/>
        </w:rPr>
        <w:t>IX.</w:t>
      </w:r>
      <w:r w:rsidR="00CA30E7">
        <w:rPr>
          <w:rFonts w:ascii="Arial" w:hAnsi="Arial" w:cs="Arial"/>
          <w:b/>
          <w:bCs/>
        </w:rPr>
        <w:t xml:space="preserve"> </w:t>
      </w:r>
      <w:r w:rsidRPr="00AE3C61">
        <w:rPr>
          <w:rFonts w:ascii="Arial" w:hAnsi="Arial" w:cs="Arial"/>
          <w:b/>
          <w:bCs/>
        </w:rPr>
        <w:t>Opis sposobu przygotowania oferty</w:t>
      </w:r>
    </w:p>
    <w:p w14:paraId="4A35D50A" w14:textId="77777777" w:rsidR="001844F4" w:rsidRPr="00AE3C61" w:rsidRDefault="001844F4" w:rsidP="001844F4">
      <w:pPr>
        <w:pStyle w:val="NormalnyWeb"/>
        <w:spacing w:before="120" w:after="0" w:line="276" w:lineRule="auto"/>
        <w:ind w:left="403" w:hanging="403"/>
        <w:rPr>
          <w:rFonts w:ascii="Arial" w:hAnsi="Arial" w:cs="Arial"/>
        </w:rPr>
      </w:pPr>
      <w:r w:rsidRPr="00AE3C61">
        <w:rPr>
          <w:rFonts w:ascii="Arial" w:hAnsi="Arial" w:cs="Arial"/>
        </w:rPr>
        <w:t>1.</w:t>
      </w:r>
      <w:r w:rsidRPr="00AE3C61">
        <w:rPr>
          <w:rFonts w:ascii="Arial" w:hAnsi="Arial" w:cs="Arial"/>
        </w:rPr>
        <w:tab/>
        <w:t>Wykonawca może złożyć jedną ofertę.</w:t>
      </w:r>
    </w:p>
    <w:p w14:paraId="0E3AC856" w14:textId="77777777" w:rsidR="001844F4" w:rsidRPr="00AE3C61" w:rsidRDefault="001844F4" w:rsidP="001844F4">
      <w:pPr>
        <w:pStyle w:val="NormalnyWeb"/>
        <w:spacing w:before="120" w:after="0" w:line="276" w:lineRule="auto"/>
        <w:jc w:val="both"/>
        <w:rPr>
          <w:rFonts w:ascii="Arial" w:hAnsi="Arial" w:cs="Arial"/>
        </w:rPr>
      </w:pPr>
      <w:r w:rsidRPr="00AE3C61">
        <w:rPr>
          <w:rFonts w:ascii="Arial" w:hAnsi="Arial" w:cs="Arial"/>
        </w:rPr>
        <w:t>2.  Oferta musi spełniać następujące wymogi:</w:t>
      </w:r>
    </w:p>
    <w:p w14:paraId="00244DB5" w14:textId="1F503923" w:rsidR="001844F4" w:rsidRPr="008B6D54" w:rsidRDefault="001844F4" w:rsidP="00ED13C8">
      <w:pPr>
        <w:numPr>
          <w:ilvl w:val="0"/>
          <w:numId w:val="4"/>
        </w:numPr>
        <w:tabs>
          <w:tab w:val="left" w:pos="0"/>
        </w:tabs>
        <w:suppressAutoHyphens/>
        <w:autoSpaceDE w:val="0"/>
        <w:autoSpaceDN w:val="0"/>
        <w:adjustRightInd w:val="0"/>
        <w:spacing w:before="120" w:line="276" w:lineRule="auto"/>
        <w:jc w:val="both"/>
        <w:rPr>
          <w:rFonts w:ascii="Arial" w:hAnsi="Arial" w:cs="Arial"/>
        </w:rPr>
      </w:pPr>
      <w:r w:rsidRPr="008B6D54">
        <w:rPr>
          <w:rFonts w:ascii="Arial" w:hAnsi="Arial" w:cs="Arial"/>
        </w:rPr>
        <w:t>musi być sporządzona w języku polskim</w:t>
      </w:r>
      <w:r w:rsidRPr="008B6D54">
        <w:rPr>
          <w:rFonts w:ascii="Arial" w:hAnsi="Arial" w:cs="Arial"/>
          <w:u w:val="single"/>
        </w:rPr>
        <w:t xml:space="preserve"> w postaci elektronicznej </w:t>
      </w:r>
      <w:r w:rsidRPr="008B6D54">
        <w:rPr>
          <w:rFonts w:ascii="Arial" w:hAnsi="Arial" w:cs="Arial"/>
        </w:rPr>
        <w:t xml:space="preserve">w formacie danych zgodnym z formatami wyszczególnionymi w rozporządzeniu </w:t>
      </w:r>
      <w:r w:rsidRPr="00425172">
        <w:rPr>
          <w:rFonts w:ascii="Arial" w:hAnsi="Arial" w:cs="Arial"/>
          <w:i/>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B6D54">
        <w:rPr>
          <w:rFonts w:ascii="Arial" w:hAnsi="Arial" w:cs="Arial"/>
        </w:rPr>
        <w:t xml:space="preserve">– </w:t>
      </w:r>
      <w:r w:rsidRPr="004B1D4D">
        <w:rPr>
          <w:rFonts w:ascii="Arial" w:hAnsi="Arial" w:cs="Arial"/>
          <w:i/>
          <w:u w:val="single"/>
        </w:rPr>
        <w:t>zaleca się sporządzenie oferty w formatach .</w:t>
      </w:r>
      <w:proofErr w:type="spellStart"/>
      <w:r w:rsidRPr="004B1D4D">
        <w:rPr>
          <w:rFonts w:ascii="Arial" w:hAnsi="Arial" w:cs="Arial"/>
          <w:i/>
          <w:u w:val="single"/>
        </w:rPr>
        <w:t>doc</w:t>
      </w:r>
      <w:proofErr w:type="spellEnd"/>
      <w:r w:rsidRPr="004B1D4D">
        <w:rPr>
          <w:rFonts w:ascii="Arial" w:hAnsi="Arial" w:cs="Arial"/>
          <w:i/>
          <w:u w:val="single"/>
        </w:rPr>
        <w:t>, .</w:t>
      </w:r>
      <w:proofErr w:type="spellStart"/>
      <w:r w:rsidRPr="004B1D4D">
        <w:rPr>
          <w:rFonts w:ascii="Arial" w:hAnsi="Arial" w:cs="Arial"/>
          <w:i/>
          <w:u w:val="single"/>
        </w:rPr>
        <w:t>docx</w:t>
      </w:r>
      <w:proofErr w:type="spellEnd"/>
      <w:r w:rsidRPr="004B1D4D">
        <w:rPr>
          <w:rFonts w:ascii="Arial" w:hAnsi="Arial" w:cs="Arial"/>
          <w:i/>
          <w:u w:val="single"/>
        </w:rPr>
        <w:t>, .pdf</w:t>
      </w:r>
      <w:r w:rsidRPr="00425172">
        <w:rPr>
          <w:rFonts w:ascii="Arial" w:hAnsi="Arial" w:cs="Arial"/>
          <w:color w:val="FF0000"/>
        </w:rPr>
        <w:t>.</w:t>
      </w:r>
      <w:r>
        <w:rPr>
          <w:rFonts w:ascii="Arial" w:hAnsi="Arial" w:cs="Arial"/>
        </w:rPr>
        <w:t xml:space="preserve"> Ofertę należy złożyć, pod rygorem nieważności </w:t>
      </w:r>
      <w:r w:rsidRPr="008B6D54">
        <w:rPr>
          <w:rFonts w:ascii="Arial" w:hAnsi="Arial" w:cs="Arial"/>
          <w:b/>
          <w:u w:val="single"/>
        </w:rPr>
        <w:t>w formie elektronicznej</w:t>
      </w:r>
      <w:r w:rsidR="00CA30E7">
        <w:rPr>
          <w:rFonts w:ascii="Arial" w:hAnsi="Arial" w:cs="Arial"/>
          <w:b/>
          <w:u w:val="single"/>
        </w:rPr>
        <w:t xml:space="preserve"> </w:t>
      </w:r>
      <w:r w:rsidRPr="004856BF">
        <w:rPr>
          <w:rFonts w:ascii="Arial" w:hAnsi="Arial" w:cs="Arial"/>
          <w:b/>
          <w:u w:val="single"/>
        </w:rPr>
        <w:t xml:space="preserve">tj. postać elektroniczna opatrzona </w:t>
      </w:r>
      <w:r w:rsidRPr="004856BF">
        <w:rPr>
          <w:rFonts w:ascii="Arial" w:hAnsi="Arial" w:cs="Arial"/>
          <w:b/>
          <w:u w:val="single"/>
        </w:rPr>
        <w:lastRenderedPageBreak/>
        <w:t xml:space="preserve">kwalifikowanym podpisem elektronicznym </w:t>
      </w:r>
      <w:r w:rsidRPr="008B6D54">
        <w:rPr>
          <w:rFonts w:ascii="Arial" w:hAnsi="Arial" w:cs="Arial"/>
          <w:u w:val="single"/>
        </w:rPr>
        <w:t>przez osobę/y uprawnioną/e</w:t>
      </w:r>
      <w:r w:rsidRPr="008B6D54">
        <w:rPr>
          <w:rFonts w:ascii="Arial" w:hAnsi="Arial" w:cs="Arial"/>
        </w:rPr>
        <w:t>. Przez osobę/y uprawnioną/e należy rozumieć odpowiednio:</w:t>
      </w:r>
    </w:p>
    <w:p w14:paraId="0BC5D0A7" w14:textId="77777777" w:rsidR="001844F4" w:rsidRPr="00AE3C61" w:rsidRDefault="001844F4" w:rsidP="00ED13C8">
      <w:pPr>
        <w:pStyle w:val="NormalnyWeb"/>
        <w:numPr>
          <w:ilvl w:val="0"/>
          <w:numId w:val="8"/>
        </w:numPr>
        <w:spacing w:before="120" w:after="0" w:line="276" w:lineRule="auto"/>
        <w:jc w:val="both"/>
        <w:rPr>
          <w:rFonts w:ascii="Arial" w:hAnsi="Arial" w:cs="Arial"/>
        </w:rPr>
      </w:pPr>
      <w:r w:rsidRPr="00AE3C61">
        <w:rPr>
          <w:rFonts w:ascii="Arial" w:hAnsi="Arial" w:cs="Arial"/>
        </w:rPr>
        <w:t>osobę/y, która/e zgodnie z odpowiednimi przepisami jest/są uprawniona/e do składania oświadczeń woli w zakresie praw i obowiązków majątkowych wykonawcy;</w:t>
      </w:r>
    </w:p>
    <w:p w14:paraId="3EE25D7A" w14:textId="77777777" w:rsidR="001844F4" w:rsidRPr="00AE3C61" w:rsidRDefault="001844F4" w:rsidP="00ED13C8">
      <w:pPr>
        <w:pStyle w:val="NormalnyWeb"/>
        <w:numPr>
          <w:ilvl w:val="0"/>
          <w:numId w:val="8"/>
        </w:numPr>
        <w:spacing w:before="120" w:after="0" w:line="276" w:lineRule="auto"/>
        <w:jc w:val="both"/>
        <w:rPr>
          <w:rFonts w:ascii="Arial" w:hAnsi="Arial" w:cs="Arial"/>
        </w:rPr>
      </w:pPr>
      <w:r w:rsidRPr="00AE3C61">
        <w:rPr>
          <w:rFonts w:ascii="Arial" w:hAnsi="Arial" w:cs="Arial"/>
        </w:rPr>
        <w:t>pełnomocnika/ów wykonawcy, którym pełnomocnictwa udzieliła/y osoba/y o której/</w:t>
      </w:r>
      <w:proofErr w:type="spellStart"/>
      <w:r w:rsidRPr="00AE3C61">
        <w:rPr>
          <w:rFonts w:ascii="Arial" w:hAnsi="Arial" w:cs="Arial"/>
        </w:rPr>
        <w:t>ych</w:t>
      </w:r>
      <w:proofErr w:type="spellEnd"/>
      <w:r w:rsidRPr="00AE3C61">
        <w:rPr>
          <w:rFonts w:ascii="Arial" w:hAnsi="Arial" w:cs="Arial"/>
        </w:rPr>
        <w:t xml:space="preserve"> mowa w lit. a);</w:t>
      </w:r>
    </w:p>
    <w:p w14:paraId="0D28EC21" w14:textId="77777777" w:rsidR="001844F4" w:rsidRDefault="001844F4" w:rsidP="00ED13C8">
      <w:pPr>
        <w:pStyle w:val="NormalnyWeb"/>
        <w:numPr>
          <w:ilvl w:val="0"/>
          <w:numId w:val="8"/>
        </w:numPr>
        <w:spacing w:before="120" w:after="0" w:line="276" w:lineRule="auto"/>
        <w:jc w:val="both"/>
        <w:rPr>
          <w:rFonts w:ascii="Arial" w:hAnsi="Arial" w:cs="Arial"/>
        </w:rPr>
      </w:pPr>
      <w:r w:rsidRPr="00AE3C61">
        <w:rPr>
          <w:rFonts w:ascii="Arial" w:hAnsi="Arial" w:cs="Arial"/>
        </w:rPr>
        <w:t>pełnomocnika ustanowionego przez wykonawców wspólnie ubiegających się o udzielenie zamówienia.</w:t>
      </w:r>
    </w:p>
    <w:p w14:paraId="75F757DF" w14:textId="77777777" w:rsidR="001844F4" w:rsidRPr="005F6B21" w:rsidRDefault="001844F4" w:rsidP="00ED13C8">
      <w:pPr>
        <w:pStyle w:val="NormalnyWeb"/>
        <w:numPr>
          <w:ilvl w:val="0"/>
          <w:numId w:val="4"/>
        </w:numPr>
        <w:spacing w:before="120" w:after="0" w:line="276" w:lineRule="auto"/>
        <w:jc w:val="both"/>
        <w:rPr>
          <w:rFonts w:ascii="Arial" w:hAnsi="Arial" w:cs="Arial"/>
        </w:rPr>
      </w:pPr>
      <w:r>
        <w:rPr>
          <w:rFonts w:ascii="Arial" w:hAnsi="Arial" w:cs="Arial"/>
        </w:rPr>
        <w:t>d</w:t>
      </w:r>
      <w:r w:rsidRPr="005F6B21">
        <w:rPr>
          <w:rFonts w:ascii="Arial" w:hAnsi="Arial" w:cs="Arial"/>
        </w:rPr>
        <w:t xml:space="preserve">okumenty </w:t>
      </w:r>
      <w:r>
        <w:rPr>
          <w:rFonts w:ascii="Arial" w:hAnsi="Arial" w:cs="Arial"/>
        </w:rPr>
        <w:t>i/</w:t>
      </w:r>
      <w:r w:rsidRPr="005F6B21">
        <w:rPr>
          <w:rFonts w:ascii="Arial" w:hAnsi="Arial" w:cs="Arial"/>
        </w:rPr>
        <w:t>lub oświadczenia sporządzone w języku obcym muszą być złożone wraz z ich tłumaczeniem na język polski.</w:t>
      </w:r>
    </w:p>
    <w:p w14:paraId="2CF2F475" w14:textId="77777777" w:rsidR="001844F4" w:rsidRPr="00AE3C61" w:rsidRDefault="001844F4" w:rsidP="00ED13C8">
      <w:pPr>
        <w:pStyle w:val="NormalnyWeb"/>
        <w:numPr>
          <w:ilvl w:val="0"/>
          <w:numId w:val="22"/>
        </w:numPr>
        <w:spacing w:before="120" w:after="0" w:line="276" w:lineRule="auto"/>
        <w:jc w:val="both"/>
        <w:rPr>
          <w:rFonts w:ascii="Arial" w:hAnsi="Arial" w:cs="Arial"/>
        </w:rPr>
      </w:pPr>
      <w:r w:rsidRPr="00AE3C61">
        <w:rPr>
          <w:rFonts w:ascii="Arial" w:hAnsi="Arial" w:cs="Arial"/>
        </w:rPr>
        <w:t>Wykonawca może zmienić formę graficzną wzorów załączni</w:t>
      </w:r>
      <w:r>
        <w:rPr>
          <w:rFonts w:ascii="Arial" w:hAnsi="Arial" w:cs="Arial"/>
        </w:rPr>
        <w:t>ków do SWZ oraz innych formularzy Z</w:t>
      </w:r>
      <w:r w:rsidRPr="00AE3C61">
        <w:rPr>
          <w:rFonts w:ascii="Arial" w:hAnsi="Arial" w:cs="Arial"/>
        </w:rPr>
        <w:t>amawiającego jednakże treść zawarta we wzorach Zamawiającego nie może ulec zmianie.</w:t>
      </w:r>
    </w:p>
    <w:p w14:paraId="7F98FC73" w14:textId="77777777" w:rsidR="001844F4" w:rsidRPr="00AE3C61" w:rsidRDefault="001844F4" w:rsidP="00ED13C8">
      <w:pPr>
        <w:pStyle w:val="NormalnyWeb"/>
        <w:numPr>
          <w:ilvl w:val="0"/>
          <w:numId w:val="22"/>
        </w:numPr>
        <w:spacing w:before="120" w:after="0" w:line="276" w:lineRule="auto"/>
        <w:jc w:val="both"/>
        <w:rPr>
          <w:rFonts w:ascii="Arial" w:hAnsi="Arial" w:cs="Arial"/>
        </w:rPr>
      </w:pPr>
      <w:r w:rsidRPr="00AE3C61">
        <w:rPr>
          <w:rFonts w:ascii="Arial" w:hAnsi="Arial" w:cs="Arial"/>
        </w:rPr>
        <w:t>Oferta musi zawierać:</w:t>
      </w:r>
    </w:p>
    <w:p w14:paraId="2B19C0B7" w14:textId="77777777" w:rsidR="001844F4" w:rsidRPr="00D55CED" w:rsidRDefault="001844F4" w:rsidP="00D55CED">
      <w:pPr>
        <w:pStyle w:val="NormalnyWeb"/>
        <w:numPr>
          <w:ilvl w:val="0"/>
          <w:numId w:val="34"/>
        </w:numPr>
        <w:tabs>
          <w:tab w:val="left" w:pos="360"/>
          <w:tab w:val="num" w:pos="786"/>
          <w:tab w:val="num" w:pos="851"/>
          <w:tab w:val="num" w:pos="1570"/>
        </w:tabs>
        <w:spacing w:before="120" w:after="0" w:line="276" w:lineRule="auto"/>
        <w:jc w:val="both"/>
        <w:rPr>
          <w:rFonts w:ascii="Arial" w:hAnsi="Arial" w:cs="Arial"/>
        </w:rPr>
      </w:pPr>
      <w:r>
        <w:rPr>
          <w:rFonts w:ascii="Arial" w:hAnsi="Arial" w:cs="Arial"/>
        </w:rPr>
        <w:t xml:space="preserve">wypełniony </w:t>
      </w:r>
      <w:r w:rsidRPr="006E5A61">
        <w:rPr>
          <w:rFonts w:ascii="Arial" w:hAnsi="Arial" w:cs="Arial"/>
        </w:rPr>
        <w:t xml:space="preserve">formularz </w:t>
      </w:r>
      <w:r w:rsidRPr="00DD4D6E">
        <w:rPr>
          <w:rFonts w:ascii="Arial" w:hAnsi="Arial" w:cs="Arial"/>
          <w:u w:val="single"/>
        </w:rPr>
        <w:t>OFERTA</w:t>
      </w:r>
      <w:r>
        <w:rPr>
          <w:rFonts w:ascii="Arial" w:hAnsi="Arial" w:cs="Arial"/>
        </w:rPr>
        <w:t xml:space="preserve"> - </w:t>
      </w:r>
      <w:r w:rsidRPr="005A4DCF">
        <w:rPr>
          <w:rFonts w:ascii="Arial" w:hAnsi="Arial" w:cs="Arial"/>
        </w:rPr>
        <w:t xml:space="preserve">musi być złożony w </w:t>
      </w:r>
      <w:r w:rsidRPr="001F3E67">
        <w:rPr>
          <w:rFonts w:ascii="Arial" w:hAnsi="Arial" w:cs="Arial"/>
          <w:u w:val="single"/>
        </w:rPr>
        <w:t>formie elektronicznej</w:t>
      </w:r>
      <w:r>
        <w:rPr>
          <w:rFonts w:ascii="Arial" w:hAnsi="Arial" w:cs="Arial"/>
        </w:rPr>
        <w:t xml:space="preserve"> tj. przekazany </w:t>
      </w:r>
      <w:r w:rsidRPr="005A4DCF">
        <w:rPr>
          <w:rFonts w:ascii="Arial" w:hAnsi="Arial" w:cs="Arial"/>
        </w:rPr>
        <w:t xml:space="preserve">w postaci </w:t>
      </w:r>
      <w:r w:rsidRPr="00A62968">
        <w:rPr>
          <w:rFonts w:ascii="Arial" w:hAnsi="Arial" w:cs="Arial"/>
        </w:rPr>
        <w:t>elektronicznej i </w:t>
      </w:r>
      <w:r>
        <w:rPr>
          <w:rFonts w:ascii="Arial" w:hAnsi="Arial" w:cs="Arial"/>
        </w:rPr>
        <w:t xml:space="preserve">opatrzony </w:t>
      </w:r>
      <w:r w:rsidRPr="00A62968">
        <w:rPr>
          <w:rFonts w:ascii="Arial" w:hAnsi="Arial" w:cs="Arial"/>
        </w:rPr>
        <w:t xml:space="preserve">kwalifikowanym podpisem </w:t>
      </w:r>
      <w:r w:rsidRPr="001F3E67">
        <w:rPr>
          <w:rFonts w:ascii="Arial" w:hAnsi="Arial" w:cs="Arial"/>
        </w:rPr>
        <w:t>elektronicznym;</w:t>
      </w:r>
    </w:p>
    <w:p w14:paraId="1602E68E" w14:textId="77777777" w:rsidR="001844F4" w:rsidRPr="000D3B11" w:rsidRDefault="001844F4" w:rsidP="00ED13C8">
      <w:pPr>
        <w:pStyle w:val="NormalnyWeb"/>
        <w:numPr>
          <w:ilvl w:val="0"/>
          <w:numId w:val="34"/>
        </w:numPr>
        <w:spacing w:after="120"/>
        <w:jc w:val="both"/>
        <w:rPr>
          <w:rFonts w:ascii="Arial" w:hAnsi="Arial" w:cs="Arial"/>
        </w:rPr>
      </w:pPr>
      <w:r w:rsidRPr="00CF0F0A">
        <w:rPr>
          <w:rFonts w:ascii="Arial" w:hAnsi="Arial" w:cs="Arial"/>
          <w:u w:val="single"/>
        </w:rPr>
        <w:t>dokument/y potwierdzający/e umocowanie do reprezentowania Wykonawcy</w:t>
      </w:r>
      <w:r w:rsidRPr="000D3B11">
        <w:rPr>
          <w:rFonts w:ascii="Arial" w:hAnsi="Arial" w:cs="Arial"/>
        </w:rPr>
        <w:t xml:space="preserve"> i/lub podmiotu udostepniającego zasoby w celu potwierdzenia, że osoba działająca w imieniu </w:t>
      </w:r>
      <w:r>
        <w:rPr>
          <w:rFonts w:ascii="Arial" w:hAnsi="Arial" w:cs="Arial"/>
        </w:rPr>
        <w:t>W</w:t>
      </w:r>
      <w:r w:rsidRPr="000D3B11">
        <w:rPr>
          <w:rFonts w:ascii="Arial" w:hAnsi="Arial" w:cs="Arial"/>
        </w:rPr>
        <w:t xml:space="preserve">ykonawcy </w:t>
      </w:r>
      <w:bookmarkStart w:id="1" w:name="_Hlk63412252"/>
      <w:r w:rsidRPr="000D3B11">
        <w:rPr>
          <w:rFonts w:ascii="Arial" w:hAnsi="Arial" w:cs="Arial"/>
        </w:rPr>
        <w:t xml:space="preserve">i/lub podmiotu udostepniającego </w:t>
      </w:r>
      <w:bookmarkEnd w:id="1"/>
      <w:r w:rsidRPr="000D3B11">
        <w:rPr>
          <w:rFonts w:ascii="Arial" w:hAnsi="Arial" w:cs="Arial"/>
        </w:rPr>
        <w:t>zasoby jest umocowana do jego reprezentowania:</w:t>
      </w:r>
    </w:p>
    <w:p w14:paraId="0853804C" w14:textId="77777777" w:rsidR="001844F4" w:rsidRPr="00CF0F0A" w:rsidRDefault="001844F4" w:rsidP="00ED13C8">
      <w:pPr>
        <w:pStyle w:val="NormalnyWeb"/>
        <w:numPr>
          <w:ilvl w:val="0"/>
          <w:numId w:val="33"/>
        </w:numPr>
        <w:spacing w:after="120"/>
        <w:jc w:val="both"/>
        <w:rPr>
          <w:rFonts w:ascii="Arial" w:hAnsi="Arial" w:cs="Arial"/>
        </w:rPr>
      </w:pPr>
      <w:r w:rsidRPr="00CF0F0A">
        <w:rPr>
          <w:rFonts w:ascii="Arial" w:hAnsi="Arial" w:cs="Arial"/>
        </w:rPr>
        <w:t xml:space="preserve"> odpis lub informacja z Krajowego Rejestru Sądowego lub z Centralnej Ewidencji i Informacji o Działalności Gospodarczej lub innego właściwego rejestru. Wykonawca nie jest zobowiązany do złożenia w/w dokumentów jeżeli </w:t>
      </w:r>
      <w:r>
        <w:rPr>
          <w:rFonts w:ascii="Arial" w:hAnsi="Arial" w:cs="Arial"/>
        </w:rPr>
        <w:t>Z</w:t>
      </w:r>
      <w:r w:rsidRPr="00CF0F0A">
        <w:rPr>
          <w:rFonts w:ascii="Arial" w:hAnsi="Arial" w:cs="Arial"/>
        </w:rPr>
        <w:t>amawiający może je uzyskać za pomocą bezpłatnych i</w:t>
      </w:r>
      <w:r>
        <w:rPr>
          <w:rFonts w:ascii="Arial" w:hAnsi="Arial" w:cs="Arial"/>
        </w:rPr>
        <w:t> </w:t>
      </w:r>
      <w:r w:rsidRPr="00CF0F0A">
        <w:rPr>
          <w:rFonts w:ascii="Arial" w:hAnsi="Arial" w:cs="Arial"/>
        </w:rPr>
        <w:t xml:space="preserve">ogólnodostępnych baz danych, o ile </w:t>
      </w:r>
      <w:r>
        <w:rPr>
          <w:rFonts w:ascii="Arial" w:hAnsi="Arial" w:cs="Arial"/>
        </w:rPr>
        <w:t>W</w:t>
      </w:r>
      <w:r w:rsidRPr="00CF0F0A">
        <w:rPr>
          <w:rFonts w:ascii="Arial" w:hAnsi="Arial" w:cs="Arial"/>
        </w:rPr>
        <w:t xml:space="preserve">ykonawca i/lub podmiot udostepniający zasoby wskazał dane umożliwiające dostęp do tych dokumentów (w </w:t>
      </w:r>
      <w:r>
        <w:rPr>
          <w:rFonts w:ascii="Arial" w:hAnsi="Arial" w:cs="Arial"/>
        </w:rPr>
        <w:t>formularzu OFERTA</w:t>
      </w:r>
      <w:r w:rsidRPr="00CF0F0A">
        <w:rPr>
          <w:rFonts w:ascii="Arial" w:hAnsi="Arial" w:cs="Arial"/>
        </w:rPr>
        <w:t xml:space="preserve"> i/lub druku </w:t>
      </w:r>
      <w:r w:rsidRPr="00CF0F0A">
        <w:rPr>
          <w:rFonts w:ascii="Arial" w:hAnsi="Arial" w:cs="Arial"/>
          <w:bCs/>
        </w:rPr>
        <w:t>zobowiązania podmiotu udostępniającego zasoby</w:t>
      </w:r>
      <w:r w:rsidRPr="00CF0F0A">
        <w:rPr>
          <w:rFonts w:ascii="Arial" w:hAnsi="Arial" w:cs="Arial"/>
        </w:rPr>
        <w:t xml:space="preserve">) oraz z zastrzeżeniem </w:t>
      </w:r>
      <w:proofErr w:type="spellStart"/>
      <w:r w:rsidRPr="00CF0F0A">
        <w:rPr>
          <w:rFonts w:ascii="Arial" w:hAnsi="Arial" w:cs="Arial"/>
        </w:rPr>
        <w:t>ppkt</w:t>
      </w:r>
      <w:proofErr w:type="spellEnd"/>
      <w:r w:rsidRPr="00CF0F0A">
        <w:rPr>
          <w:rFonts w:ascii="Arial" w:hAnsi="Arial" w:cs="Arial"/>
        </w:rPr>
        <w:t>. b)</w:t>
      </w:r>
    </w:p>
    <w:p w14:paraId="066DAB9F" w14:textId="77777777" w:rsidR="001844F4" w:rsidRDefault="001844F4" w:rsidP="00ED13C8">
      <w:pPr>
        <w:pStyle w:val="NormalnyWeb"/>
        <w:numPr>
          <w:ilvl w:val="0"/>
          <w:numId w:val="33"/>
        </w:numPr>
        <w:spacing w:after="120"/>
        <w:jc w:val="both"/>
        <w:rPr>
          <w:rFonts w:ascii="Arial" w:hAnsi="Arial" w:cs="Arial"/>
        </w:rPr>
      </w:pPr>
      <w:r>
        <w:rPr>
          <w:rFonts w:ascii="Arial" w:hAnsi="Arial" w:cs="Arial"/>
        </w:rPr>
        <w:t>j</w:t>
      </w:r>
      <w:r w:rsidRPr="00CF0F0A">
        <w:rPr>
          <w:rFonts w:ascii="Arial" w:hAnsi="Arial" w:cs="Arial"/>
        </w:rPr>
        <w:t>eżeli w imieniu wykonawcy i/lub podmiotu udostepniającego zasoby działa osoba, której umocowanie do jego reprezentowania nie wynika z</w:t>
      </w:r>
      <w:r>
        <w:rPr>
          <w:rFonts w:ascii="Arial" w:hAnsi="Arial" w:cs="Arial"/>
        </w:rPr>
        <w:t> </w:t>
      </w:r>
      <w:r w:rsidRPr="00CF0F0A">
        <w:rPr>
          <w:rFonts w:ascii="Arial" w:hAnsi="Arial" w:cs="Arial"/>
        </w:rPr>
        <w:t xml:space="preserve">dokumentów, o których mowa w </w:t>
      </w:r>
      <w:proofErr w:type="spellStart"/>
      <w:r w:rsidRPr="00CF0F0A">
        <w:rPr>
          <w:rFonts w:ascii="Arial" w:hAnsi="Arial" w:cs="Arial"/>
        </w:rPr>
        <w:t>ppkt</w:t>
      </w:r>
      <w:proofErr w:type="spellEnd"/>
      <w:r w:rsidRPr="00CF0F0A">
        <w:rPr>
          <w:rFonts w:ascii="Arial" w:hAnsi="Arial" w:cs="Arial"/>
        </w:rPr>
        <w:t xml:space="preserve">. a), </w:t>
      </w:r>
      <w:r>
        <w:rPr>
          <w:rFonts w:ascii="Arial" w:hAnsi="Arial" w:cs="Arial"/>
        </w:rPr>
        <w:t>Z</w:t>
      </w:r>
      <w:r w:rsidRPr="00CF0F0A">
        <w:rPr>
          <w:rFonts w:ascii="Arial" w:hAnsi="Arial" w:cs="Arial"/>
        </w:rPr>
        <w:t xml:space="preserve">amawiający żąda od </w:t>
      </w:r>
      <w:r>
        <w:rPr>
          <w:rFonts w:ascii="Arial" w:hAnsi="Arial" w:cs="Arial"/>
        </w:rPr>
        <w:t>W</w:t>
      </w:r>
      <w:r w:rsidRPr="00CF0F0A">
        <w:rPr>
          <w:rFonts w:ascii="Arial" w:hAnsi="Arial" w:cs="Arial"/>
        </w:rPr>
        <w:t>ykonawcy pełnomocnictwa lub innego dokumentu potwierdzającego umocowanie do reprezentowania wykonawcy i/lub podmiotu udostepniającego zasoby</w:t>
      </w:r>
      <w:r>
        <w:rPr>
          <w:rFonts w:ascii="Arial" w:hAnsi="Arial" w:cs="Arial"/>
        </w:rPr>
        <w:t>,</w:t>
      </w:r>
    </w:p>
    <w:p w14:paraId="385D953B" w14:textId="77777777" w:rsidR="001844F4" w:rsidRPr="00DD4D6E" w:rsidRDefault="001844F4" w:rsidP="00ED13C8">
      <w:pPr>
        <w:pStyle w:val="NormalnyWeb"/>
        <w:numPr>
          <w:ilvl w:val="0"/>
          <w:numId w:val="33"/>
        </w:numPr>
        <w:tabs>
          <w:tab w:val="left" w:pos="709"/>
        </w:tabs>
        <w:spacing w:before="0" w:after="0" w:line="276" w:lineRule="auto"/>
        <w:jc w:val="both"/>
        <w:rPr>
          <w:rFonts w:ascii="Arial" w:hAnsi="Arial" w:cs="Arial"/>
        </w:rPr>
      </w:pPr>
      <w:r w:rsidRPr="00DD4D6E">
        <w:rPr>
          <w:rFonts w:ascii="Arial" w:hAnsi="Arial" w:cs="Arial"/>
          <w:u w:val="single"/>
        </w:rPr>
        <w:t>pełnomocnictwo</w:t>
      </w:r>
      <w:r w:rsidRPr="00DD4D6E">
        <w:rPr>
          <w:rFonts w:ascii="Arial" w:hAnsi="Arial" w:cs="Arial"/>
        </w:rPr>
        <w:t xml:space="preserve"> – jeśli wymagane do reprezentowania Wykonawcy/ów w przypadku, gdy: </w:t>
      </w:r>
    </w:p>
    <w:p w14:paraId="7932C130" w14:textId="77777777" w:rsidR="001844F4" w:rsidRPr="00DD4D6E" w:rsidRDefault="001844F4" w:rsidP="001844F4">
      <w:pPr>
        <w:pStyle w:val="NormalnyWeb"/>
        <w:tabs>
          <w:tab w:val="left" w:pos="709"/>
        </w:tabs>
        <w:spacing w:before="0" w:after="0" w:line="276" w:lineRule="auto"/>
        <w:ind w:left="1066"/>
        <w:jc w:val="both"/>
        <w:rPr>
          <w:rFonts w:ascii="Arial" w:hAnsi="Arial" w:cs="Arial"/>
        </w:rPr>
      </w:pPr>
      <w:r>
        <w:rPr>
          <w:rFonts w:ascii="Arial" w:hAnsi="Arial" w:cs="Arial"/>
        </w:rPr>
        <w:t xml:space="preserve">- </w:t>
      </w:r>
      <w:r w:rsidRPr="00DD4D6E">
        <w:rPr>
          <w:rFonts w:ascii="Arial" w:hAnsi="Arial" w:cs="Arial"/>
        </w:rPr>
        <w:t xml:space="preserve">Wykonawcę reprezentuje pełnomocnik, </w:t>
      </w:r>
    </w:p>
    <w:p w14:paraId="2B2A3697" w14:textId="77777777" w:rsidR="001844F4" w:rsidRDefault="001844F4" w:rsidP="001844F4">
      <w:pPr>
        <w:pStyle w:val="NormalnyWeb"/>
        <w:tabs>
          <w:tab w:val="left" w:pos="709"/>
        </w:tabs>
        <w:spacing w:before="0" w:after="0" w:line="276" w:lineRule="auto"/>
        <w:ind w:left="1066"/>
        <w:jc w:val="both"/>
        <w:rPr>
          <w:rFonts w:ascii="Arial" w:hAnsi="Arial" w:cs="Arial"/>
        </w:rPr>
      </w:pPr>
      <w:r>
        <w:rPr>
          <w:rFonts w:ascii="Arial" w:hAnsi="Arial" w:cs="Arial"/>
        </w:rPr>
        <w:lastRenderedPageBreak/>
        <w:t xml:space="preserve">- </w:t>
      </w:r>
      <w:r w:rsidRPr="00DD4D6E">
        <w:rPr>
          <w:rFonts w:ascii="Arial" w:hAnsi="Arial" w:cs="Arial"/>
        </w:rPr>
        <w:t xml:space="preserve">ofertę składają Wykonawcy ubiegający się wspólnie o udzielenie zamówienia publicznego o treści wymaganej w art. </w:t>
      </w:r>
      <w:r w:rsidRPr="00425172">
        <w:rPr>
          <w:rFonts w:ascii="Arial" w:hAnsi="Arial" w:cs="Arial"/>
        </w:rPr>
        <w:t>58 ust. 2 Pzp</w:t>
      </w:r>
      <w:r w:rsidRPr="00DD4D6E">
        <w:rPr>
          <w:rFonts w:ascii="Arial" w:hAnsi="Arial" w:cs="Arial"/>
        </w:rPr>
        <w:t xml:space="preserve"> (dotyczy również wspólników spółki cywilnej)</w:t>
      </w:r>
    </w:p>
    <w:p w14:paraId="0D7D04EB" w14:textId="77777777" w:rsidR="001844F4" w:rsidRDefault="001844F4" w:rsidP="001844F4">
      <w:pPr>
        <w:pStyle w:val="NormalnyWeb"/>
        <w:tabs>
          <w:tab w:val="left" w:pos="709"/>
        </w:tabs>
        <w:spacing w:before="0" w:after="0" w:line="276" w:lineRule="auto"/>
        <w:ind w:left="1066"/>
        <w:jc w:val="both"/>
        <w:rPr>
          <w:rFonts w:ascii="Arial" w:hAnsi="Arial" w:cs="Arial"/>
        </w:rPr>
      </w:pPr>
      <w:r>
        <w:rPr>
          <w:rFonts w:ascii="Arial" w:hAnsi="Arial" w:cs="Arial"/>
        </w:rPr>
        <w:t xml:space="preserve">- umocowanie nie wynika z </w:t>
      </w:r>
      <w:proofErr w:type="spellStart"/>
      <w:r>
        <w:rPr>
          <w:rFonts w:ascii="Arial" w:hAnsi="Arial" w:cs="Arial"/>
        </w:rPr>
        <w:t>ppkt</w:t>
      </w:r>
      <w:proofErr w:type="spellEnd"/>
      <w:r>
        <w:rPr>
          <w:rFonts w:ascii="Arial" w:hAnsi="Arial" w:cs="Arial"/>
        </w:rPr>
        <w:t xml:space="preserve">. 7 a) i b) </w:t>
      </w:r>
    </w:p>
    <w:p w14:paraId="1032587B" w14:textId="77777777" w:rsidR="001844F4" w:rsidRPr="00DD4D6E" w:rsidRDefault="001844F4" w:rsidP="001844F4">
      <w:pPr>
        <w:pStyle w:val="NormalnyWeb"/>
        <w:tabs>
          <w:tab w:val="left" w:pos="709"/>
        </w:tabs>
        <w:spacing w:before="0" w:after="0" w:line="276" w:lineRule="auto"/>
        <w:ind w:left="1066"/>
        <w:jc w:val="both"/>
        <w:rPr>
          <w:rFonts w:ascii="Arial" w:hAnsi="Arial" w:cs="Arial"/>
        </w:rPr>
      </w:pPr>
      <w:r w:rsidRPr="007D6D46">
        <w:rPr>
          <w:rFonts w:ascii="Arial" w:hAnsi="Arial" w:cs="Arial"/>
        </w:rPr>
        <w:t xml:space="preserve">musi być złożone </w:t>
      </w:r>
      <w:r w:rsidRPr="00481C3D">
        <w:rPr>
          <w:rFonts w:ascii="Arial" w:hAnsi="Arial" w:cs="Arial"/>
        </w:rPr>
        <w:t xml:space="preserve">w </w:t>
      </w:r>
      <w:r w:rsidRPr="00F85B7E">
        <w:rPr>
          <w:rFonts w:ascii="Arial" w:hAnsi="Arial" w:cs="Arial"/>
        </w:rPr>
        <w:t>form</w:t>
      </w:r>
      <w:r>
        <w:rPr>
          <w:rFonts w:ascii="Arial" w:hAnsi="Arial" w:cs="Arial"/>
        </w:rPr>
        <w:t>ie elektronicznej tj. przekazane</w:t>
      </w:r>
      <w:r w:rsidRPr="00F85B7E">
        <w:rPr>
          <w:rFonts w:ascii="Arial" w:hAnsi="Arial" w:cs="Arial"/>
        </w:rPr>
        <w:t xml:space="preserve"> w postaci </w:t>
      </w:r>
      <w:r>
        <w:rPr>
          <w:rFonts w:ascii="Arial" w:hAnsi="Arial" w:cs="Arial"/>
        </w:rPr>
        <w:t>elektronicznej i opatrzone</w:t>
      </w:r>
      <w:r w:rsidRPr="00F85B7E">
        <w:rPr>
          <w:rFonts w:ascii="Arial" w:hAnsi="Arial" w:cs="Arial"/>
        </w:rPr>
        <w:t xml:space="preserve"> kwalifikowanym podpisem elektronicznym </w:t>
      </w:r>
    </w:p>
    <w:p w14:paraId="7679277E" w14:textId="77777777" w:rsidR="001844F4" w:rsidRPr="00DB3559" w:rsidRDefault="001844F4" w:rsidP="001844F4">
      <w:pPr>
        <w:pStyle w:val="NormalnyWeb"/>
        <w:tabs>
          <w:tab w:val="left" w:pos="709"/>
        </w:tabs>
        <w:spacing w:before="120" w:after="0" w:line="276" w:lineRule="auto"/>
        <w:ind w:left="567"/>
        <w:jc w:val="both"/>
        <w:rPr>
          <w:rFonts w:ascii="Arial" w:hAnsi="Arial" w:cs="Arial"/>
        </w:rPr>
      </w:pPr>
      <w:r>
        <w:rPr>
          <w:rFonts w:ascii="Arial" w:hAnsi="Arial" w:cs="Arial"/>
        </w:rPr>
        <w:t>D</w:t>
      </w:r>
      <w:r w:rsidRPr="005C20EC">
        <w:rPr>
          <w:rFonts w:ascii="Arial" w:hAnsi="Arial" w:cs="Arial"/>
        </w:rPr>
        <w:t xml:space="preserve">okument/y potwierdzający/e umocowanie do reprezentowania Wykonawcy i/lub podmiotu udostepniającego zasoby muszą być złożone zgodnie </w:t>
      </w:r>
      <w:r w:rsidRPr="00DB3559">
        <w:rPr>
          <w:rFonts w:ascii="Arial" w:hAnsi="Arial" w:cs="Arial"/>
        </w:rPr>
        <w:t xml:space="preserve">z zasadami wskazanymi w pkt. 5-16 w niniejszym Rozdziale. </w:t>
      </w:r>
    </w:p>
    <w:p w14:paraId="20ED118C" w14:textId="77777777" w:rsidR="001844F4" w:rsidRPr="00F36E0C" w:rsidRDefault="001844F4" w:rsidP="00ED13C8">
      <w:pPr>
        <w:pStyle w:val="NormalnyWeb"/>
        <w:numPr>
          <w:ilvl w:val="0"/>
          <w:numId w:val="34"/>
        </w:numPr>
        <w:tabs>
          <w:tab w:val="left" w:pos="709"/>
        </w:tabs>
        <w:spacing w:before="0" w:after="0" w:line="276" w:lineRule="auto"/>
        <w:jc w:val="both"/>
        <w:rPr>
          <w:rFonts w:ascii="Arial" w:hAnsi="Arial" w:cs="Arial"/>
        </w:rPr>
      </w:pPr>
      <w:r w:rsidRPr="00F36E0C">
        <w:rPr>
          <w:rFonts w:ascii="Arial" w:hAnsi="Arial" w:cs="Arial"/>
          <w:u w:val="single"/>
        </w:rPr>
        <w:t>formularz cenowy</w:t>
      </w:r>
      <w:r>
        <w:rPr>
          <w:rFonts w:ascii="Arial" w:hAnsi="Arial" w:cs="Arial"/>
        </w:rPr>
        <w:t xml:space="preserve">(zawarty w druku oferta) </w:t>
      </w:r>
      <w:r w:rsidRPr="00F36E0C">
        <w:rPr>
          <w:rFonts w:ascii="Arial" w:hAnsi="Arial" w:cs="Arial"/>
        </w:rPr>
        <w:t xml:space="preserve">- musi być złożony </w:t>
      </w:r>
      <w:r w:rsidRPr="00F36E0C">
        <w:rPr>
          <w:rFonts w:ascii="Arial" w:hAnsi="Arial" w:cs="Arial"/>
          <w:u w:val="single"/>
        </w:rPr>
        <w:t>formie elektronicznej</w:t>
      </w:r>
      <w:r w:rsidRPr="00F36E0C">
        <w:rPr>
          <w:rFonts w:ascii="Arial" w:hAnsi="Arial" w:cs="Arial"/>
        </w:rPr>
        <w:t xml:space="preserve"> tj. przekazany w postaci elektronicznej i opatrzony kwalifikowanym podpisem elektronicznym;</w:t>
      </w:r>
    </w:p>
    <w:p w14:paraId="41C6FC9A" w14:textId="63ACA52A" w:rsidR="001844F4" w:rsidRPr="00A26E7D" w:rsidRDefault="001844F4" w:rsidP="00ED13C8">
      <w:pPr>
        <w:pStyle w:val="NormalnyWeb"/>
        <w:numPr>
          <w:ilvl w:val="0"/>
          <w:numId w:val="35"/>
        </w:numPr>
        <w:tabs>
          <w:tab w:val="left" w:pos="0"/>
        </w:tabs>
        <w:spacing w:before="120" w:line="276" w:lineRule="auto"/>
        <w:jc w:val="both"/>
        <w:rPr>
          <w:rFonts w:ascii="Arial" w:hAnsi="Arial" w:cs="Arial"/>
        </w:rPr>
      </w:pPr>
      <w:r w:rsidRPr="00B069E0">
        <w:rPr>
          <w:rFonts w:ascii="Arial" w:hAnsi="Arial" w:cs="Arial"/>
        </w:rPr>
        <w:t xml:space="preserve">W przypadku gdy </w:t>
      </w:r>
      <w:r w:rsidRPr="00A26E7D">
        <w:rPr>
          <w:rFonts w:ascii="Arial" w:hAnsi="Arial" w:cs="Arial"/>
        </w:rPr>
        <w:t>podmiotowe środki dowodowe</w:t>
      </w:r>
      <w:r>
        <w:rPr>
          <w:rFonts w:ascii="Arial" w:hAnsi="Arial" w:cs="Arial"/>
        </w:rPr>
        <w:t>,</w:t>
      </w:r>
      <w:r w:rsidR="00CA30E7">
        <w:rPr>
          <w:rFonts w:ascii="Arial" w:hAnsi="Arial" w:cs="Arial"/>
        </w:rPr>
        <w:t xml:space="preserve"> </w:t>
      </w:r>
      <w:r w:rsidRPr="00B069E0">
        <w:rPr>
          <w:rFonts w:ascii="Arial" w:hAnsi="Arial" w:cs="Arial"/>
        </w:rPr>
        <w:t xml:space="preserve">przedmiotowe środki dowodowe, inne dokumenty, </w:t>
      </w:r>
      <w:r w:rsidRPr="00A26E7D">
        <w:rPr>
          <w:rFonts w:ascii="Arial" w:hAnsi="Arial" w:cs="Arial"/>
        </w:rPr>
        <w:t xml:space="preserve">w tym  dokumenty, o których mowa w art. 94 ust. 2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9D58A7F" w14:textId="77777777" w:rsidR="001844F4" w:rsidRPr="0092361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A26E7D">
        <w:rPr>
          <w:rFonts w:ascii="Arial" w:hAnsi="Arial" w:cs="Arial"/>
        </w:rPr>
        <w:t>W przypadku gdy podmiotowe środki dowodowe, przedmiotowe środki dowodowe,  inne dokumenty, w tym  dokumenty, o których mowa w art. 94 ust. 2 Pzp   lub dokumenty potwierdzające umocowanie do reprezentowania zostały wystawione przez upoważnione podmioty jako dokument w postaci</w:t>
      </w:r>
      <w:r w:rsidRPr="00923610">
        <w:rPr>
          <w:rFonts w:ascii="Arial" w:hAnsi="Arial" w:cs="Arial"/>
        </w:rPr>
        <w:t xml:space="preserve"> papierowej, przekazuje się cyfrowe odwzorowanie tego dokumentu opatrzone kwalifikowanym podpisem elektronicznym, </w:t>
      </w:r>
      <w:r>
        <w:rPr>
          <w:rFonts w:ascii="Arial" w:hAnsi="Arial" w:cs="Arial"/>
        </w:rPr>
        <w:t>poświadczającym</w:t>
      </w:r>
      <w:r w:rsidRPr="00923610">
        <w:rPr>
          <w:rFonts w:ascii="Arial" w:hAnsi="Arial" w:cs="Arial"/>
        </w:rPr>
        <w:t xml:space="preserve"> zgodność odwzorowania cyfrowego z</w:t>
      </w:r>
      <w:r>
        <w:rPr>
          <w:rFonts w:ascii="Arial" w:hAnsi="Arial" w:cs="Arial"/>
        </w:rPr>
        <w:t> </w:t>
      </w:r>
      <w:r w:rsidRPr="00923610">
        <w:rPr>
          <w:rFonts w:ascii="Arial" w:hAnsi="Arial" w:cs="Arial"/>
        </w:rPr>
        <w:t>dokumentem w postaci papierowej.</w:t>
      </w:r>
    </w:p>
    <w:p w14:paraId="602EE8DA" w14:textId="77777777" w:rsidR="001844F4" w:rsidRPr="0092361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923610">
        <w:rPr>
          <w:rFonts w:ascii="Arial" w:hAnsi="Arial" w:cs="Arial"/>
        </w:rPr>
        <w:t xml:space="preserve">Poświadczenia zgodności cyfrowego odwzorowania z dokumentem w postaci papierowej, o którym mowa w pkt. </w:t>
      </w:r>
      <w:r>
        <w:rPr>
          <w:rFonts w:ascii="Arial" w:hAnsi="Arial" w:cs="Arial"/>
        </w:rPr>
        <w:t>6</w:t>
      </w:r>
      <w:r w:rsidRPr="00923610">
        <w:rPr>
          <w:rFonts w:ascii="Arial" w:hAnsi="Arial" w:cs="Arial"/>
        </w:rPr>
        <w:t xml:space="preserve">  dokonuje w przypadku: </w:t>
      </w:r>
    </w:p>
    <w:p w14:paraId="02A7CE50" w14:textId="714937F6" w:rsidR="001844F4" w:rsidRPr="00B069E0" w:rsidRDefault="001844F4" w:rsidP="001844F4">
      <w:pPr>
        <w:pStyle w:val="NormalnyWeb"/>
        <w:tabs>
          <w:tab w:val="left" w:pos="709"/>
        </w:tabs>
        <w:spacing w:before="120" w:after="0" w:line="276" w:lineRule="auto"/>
        <w:ind w:left="360"/>
        <w:jc w:val="both"/>
        <w:rPr>
          <w:rFonts w:ascii="Arial" w:hAnsi="Arial" w:cs="Arial"/>
        </w:rPr>
      </w:pPr>
      <w:r w:rsidRPr="00923610">
        <w:rPr>
          <w:rFonts w:ascii="Arial" w:hAnsi="Arial" w:cs="Arial"/>
        </w:rPr>
        <w:t xml:space="preserve">1) </w:t>
      </w:r>
      <w:r w:rsidRPr="00A26E7D">
        <w:rPr>
          <w:rFonts w:ascii="Arial" w:hAnsi="Arial" w:cs="Arial"/>
        </w:rPr>
        <w:t xml:space="preserve">podmiotowych środków dowodowych oraz </w:t>
      </w:r>
      <w:r w:rsidRPr="00923610">
        <w:rPr>
          <w:rFonts w:ascii="Arial" w:hAnsi="Arial" w:cs="Arial"/>
        </w:rPr>
        <w:t>dokumentów potwierdzających umocowanie do reprezentowania – odpowiednio wykonawca, wykonawca wspólnie ubiegający się o udzielenie zamówienia, podmiot udostępniający zasoby lub podwykonawca, w zakresie</w:t>
      </w:r>
      <w:r w:rsidR="00CA30E7">
        <w:rPr>
          <w:rFonts w:ascii="Arial" w:hAnsi="Arial" w:cs="Arial"/>
        </w:rPr>
        <w:t xml:space="preserve"> </w:t>
      </w:r>
      <w:r>
        <w:rPr>
          <w:rFonts w:ascii="Arial" w:hAnsi="Arial" w:cs="Arial"/>
        </w:rPr>
        <w:t xml:space="preserve">podmiotowych środków dowodowych lub </w:t>
      </w:r>
      <w:r w:rsidRPr="00B069E0">
        <w:rPr>
          <w:rFonts w:ascii="Arial" w:hAnsi="Arial" w:cs="Arial"/>
        </w:rPr>
        <w:t xml:space="preserve">dokumentów  potwierdzających umocowanie do reprezentowania, które każdego z nich dotyczą; </w:t>
      </w:r>
    </w:p>
    <w:p w14:paraId="7AA281BD" w14:textId="77777777" w:rsidR="001844F4" w:rsidRPr="00B069E0" w:rsidRDefault="001844F4" w:rsidP="001844F4">
      <w:pPr>
        <w:pStyle w:val="NormalnyWeb"/>
        <w:tabs>
          <w:tab w:val="left" w:pos="709"/>
        </w:tabs>
        <w:spacing w:before="120" w:after="0" w:line="276" w:lineRule="auto"/>
        <w:ind w:left="360"/>
        <w:jc w:val="both"/>
        <w:rPr>
          <w:rFonts w:ascii="Arial" w:hAnsi="Arial" w:cs="Arial"/>
        </w:rPr>
      </w:pPr>
      <w:r w:rsidRPr="00B069E0">
        <w:rPr>
          <w:rFonts w:ascii="Arial" w:hAnsi="Arial" w:cs="Arial"/>
        </w:rPr>
        <w:lastRenderedPageBreak/>
        <w:t xml:space="preserve">2) w przypadku przedmiotowych środków dowodowych - odpowiednio wykonawca lub wykonawca wspólnie ubiegający się o udzielenie zamówienia; </w:t>
      </w:r>
    </w:p>
    <w:p w14:paraId="47583615" w14:textId="77777777" w:rsidR="001844F4" w:rsidRPr="00B069E0" w:rsidRDefault="001844F4" w:rsidP="001844F4">
      <w:pPr>
        <w:pStyle w:val="NormalnyWeb"/>
        <w:tabs>
          <w:tab w:val="left" w:pos="709"/>
        </w:tabs>
        <w:spacing w:before="120" w:after="0" w:line="276" w:lineRule="auto"/>
        <w:ind w:left="360"/>
        <w:jc w:val="both"/>
        <w:rPr>
          <w:rFonts w:ascii="Arial" w:hAnsi="Arial" w:cs="Arial"/>
        </w:rPr>
      </w:pPr>
      <w:r w:rsidRPr="00B069E0">
        <w:rPr>
          <w:rFonts w:ascii="Arial" w:hAnsi="Arial" w:cs="Arial"/>
        </w:rPr>
        <w:t xml:space="preserve">3) innych dokumentów, </w:t>
      </w:r>
      <w:r w:rsidRPr="00A26E7D">
        <w:rPr>
          <w:rFonts w:ascii="Arial" w:hAnsi="Arial" w:cs="Arial"/>
        </w:rPr>
        <w:t xml:space="preserve">w tym dokumenty, o których mowa w art. 94 ust. 2 Pzp   – </w:t>
      </w:r>
      <w:r w:rsidRPr="00B069E0">
        <w:rPr>
          <w:rFonts w:ascii="Arial" w:hAnsi="Arial" w:cs="Arial"/>
        </w:rPr>
        <w:t xml:space="preserve">odpowiednio wykonawca lub wykonawca wspólnie ubiegający się o udzielenie zamówienia, w zakresie dokumentów, które każdego z nich dotyczą. </w:t>
      </w:r>
    </w:p>
    <w:p w14:paraId="1E1FAF4E" w14:textId="77777777" w:rsidR="001844F4"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 xml:space="preserve">Poświadczenia zgodności cyfrowego odwzorowania z dokumentem w postaci papierowej, o którym mowa w pkt. </w:t>
      </w:r>
      <w:r>
        <w:rPr>
          <w:rFonts w:ascii="Arial" w:hAnsi="Arial" w:cs="Arial"/>
        </w:rPr>
        <w:t>6</w:t>
      </w:r>
      <w:r w:rsidRPr="00B069E0">
        <w:rPr>
          <w:rFonts w:ascii="Arial" w:hAnsi="Arial" w:cs="Arial"/>
        </w:rPr>
        <w:t xml:space="preserve">   może dokonać również notariusz.</w:t>
      </w:r>
    </w:p>
    <w:p w14:paraId="4094F77C" w14:textId="77777777" w:rsidR="001844F4" w:rsidRPr="003C40C2" w:rsidRDefault="001844F4" w:rsidP="00ED13C8">
      <w:pPr>
        <w:pStyle w:val="NormalnyWeb"/>
        <w:numPr>
          <w:ilvl w:val="0"/>
          <w:numId w:val="23"/>
        </w:numPr>
        <w:tabs>
          <w:tab w:val="clear" w:pos="360"/>
          <w:tab w:val="num" w:pos="295"/>
          <w:tab w:val="left" w:pos="709"/>
        </w:tabs>
        <w:spacing w:before="120" w:after="120" w:line="276" w:lineRule="auto"/>
        <w:ind w:left="295"/>
        <w:jc w:val="both"/>
        <w:rPr>
          <w:rFonts w:ascii="Arial" w:hAnsi="Arial" w:cs="Arial"/>
        </w:rPr>
      </w:pPr>
      <w:r w:rsidRPr="003C40C2">
        <w:rPr>
          <w:rFonts w:ascii="Arial" w:hAnsi="Arial" w:cs="Arial"/>
        </w:rPr>
        <w:t xml:space="preserve">Przez cyfrowe odwzorowanie, o którym mowa </w:t>
      </w:r>
      <w:r w:rsidRPr="003D53E8">
        <w:rPr>
          <w:rFonts w:ascii="Arial" w:hAnsi="Arial" w:cs="Arial"/>
        </w:rPr>
        <w:t xml:space="preserve">w </w:t>
      </w:r>
      <w:r>
        <w:rPr>
          <w:rFonts w:ascii="Arial" w:hAnsi="Arial" w:cs="Arial"/>
        </w:rPr>
        <w:t>pkt</w:t>
      </w:r>
      <w:r w:rsidRPr="003D53E8">
        <w:rPr>
          <w:rFonts w:ascii="Arial" w:hAnsi="Arial" w:cs="Arial"/>
        </w:rPr>
        <w:t xml:space="preserve">. </w:t>
      </w:r>
      <w:r>
        <w:rPr>
          <w:rFonts w:ascii="Arial" w:hAnsi="Arial" w:cs="Arial"/>
        </w:rPr>
        <w:t>6-8</w:t>
      </w:r>
      <w:r w:rsidRPr="003D53E8">
        <w:rPr>
          <w:rFonts w:ascii="Arial" w:hAnsi="Arial" w:cs="Arial"/>
        </w:rPr>
        <w:t xml:space="preserve"> oraz </w:t>
      </w:r>
      <w:r>
        <w:rPr>
          <w:rFonts w:ascii="Arial" w:hAnsi="Arial" w:cs="Arial"/>
        </w:rPr>
        <w:t>pkt</w:t>
      </w:r>
      <w:r w:rsidRPr="003D53E8">
        <w:rPr>
          <w:rFonts w:ascii="Arial" w:hAnsi="Arial" w:cs="Arial"/>
        </w:rPr>
        <w:t xml:space="preserve">. </w:t>
      </w:r>
      <w:r>
        <w:rPr>
          <w:rFonts w:ascii="Arial" w:hAnsi="Arial" w:cs="Arial"/>
        </w:rPr>
        <w:t>11-13</w:t>
      </w:r>
      <w:r w:rsidRPr="003D53E8">
        <w:rPr>
          <w:rFonts w:ascii="Arial" w:hAnsi="Arial" w:cs="Arial"/>
        </w:rPr>
        <w:t>,</w:t>
      </w:r>
      <w:r w:rsidRPr="003C40C2">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DE73A12" w14:textId="77777777" w:rsidR="001844F4" w:rsidRPr="00B069E0" w:rsidRDefault="001844F4" w:rsidP="00ED13C8">
      <w:pPr>
        <w:pStyle w:val="NormalnyWeb"/>
        <w:numPr>
          <w:ilvl w:val="0"/>
          <w:numId w:val="23"/>
        </w:numPr>
        <w:tabs>
          <w:tab w:val="clear" w:pos="360"/>
          <w:tab w:val="left" w:pos="284"/>
        </w:tabs>
        <w:spacing w:before="120" w:after="0" w:line="276" w:lineRule="auto"/>
        <w:ind w:left="357" w:hanging="499"/>
        <w:jc w:val="both"/>
        <w:rPr>
          <w:rFonts w:ascii="Arial" w:hAnsi="Arial" w:cs="Arial"/>
        </w:rPr>
      </w:pPr>
      <w:r w:rsidRPr="00C91DE4">
        <w:rPr>
          <w:rFonts w:ascii="Arial" w:hAnsi="Arial" w:cs="Arial"/>
        </w:rPr>
        <w:t xml:space="preserve">Podmiotowe środki dowodowe, w </w:t>
      </w:r>
      <w:r>
        <w:rPr>
          <w:rFonts w:ascii="Arial" w:hAnsi="Arial" w:cs="Arial"/>
        </w:rPr>
        <w:t>tym o</w:t>
      </w:r>
      <w:r w:rsidRPr="00B069E0">
        <w:rPr>
          <w:rFonts w:ascii="Arial" w:hAnsi="Arial" w:cs="Arial"/>
        </w:rPr>
        <w:t xml:space="preserve">świadczenie, o którym mowa w art. 117 ust. 4 Pzp oraz zobowiązanie podmiotu udostępniającego zasoby, przedmiotowe środki dowodowe, </w:t>
      </w:r>
      <w:r w:rsidRPr="00C91DE4">
        <w:rPr>
          <w:rFonts w:ascii="Arial" w:hAnsi="Arial" w:cs="Arial"/>
        </w:rPr>
        <w:t>dokumenty, o których mowa w art. 94 ust. 2 Pzp,</w:t>
      </w:r>
      <w:r w:rsidRPr="00B069E0">
        <w:rPr>
          <w:rFonts w:ascii="Arial" w:hAnsi="Arial" w:cs="Arial"/>
        </w:rPr>
        <w:t xml:space="preserve"> niewystawione przez upoważnione podmioty, oraz pełnomocnictwo przekazuje się w postaci elektronicznej i opatruje się kwalifikowanym podpisem elektronicznym.</w:t>
      </w:r>
    </w:p>
    <w:p w14:paraId="1AAB9F34"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 xml:space="preserve">W przypadku </w:t>
      </w:r>
      <w:r w:rsidRPr="00473288">
        <w:rPr>
          <w:rFonts w:ascii="Arial" w:hAnsi="Arial" w:cs="Arial"/>
        </w:rPr>
        <w:t>gdy podmiotowe środki dowodowe</w:t>
      </w:r>
      <w:r>
        <w:rPr>
          <w:rFonts w:ascii="Arial" w:hAnsi="Arial" w:cs="Arial"/>
        </w:rPr>
        <w:t>,</w:t>
      </w:r>
      <w:r w:rsidRPr="00473288">
        <w:rPr>
          <w:rFonts w:ascii="Arial" w:hAnsi="Arial" w:cs="Arial"/>
        </w:rPr>
        <w:t xml:space="preserve"> w tym  oświadczenie</w:t>
      </w:r>
      <w:r w:rsidRPr="00B069E0">
        <w:rPr>
          <w:rFonts w:ascii="Arial" w:hAnsi="Arial" w:cs="Arial"/>
        </w:rPr>
        <w:t xml:space="preserve">, o którym mowa w art. 117 ust. 4 Pzp oraz zobowiązanie podmiotu udostępniającego zasoby, przedmiotowe środki dowodowe, </w:t>
      </w:r>
      <w:r w:rsidRPr="00C91DE4">
        <w:rPr>
          <w:rFonts w:ascii="Arial" w:hAnsi="Arial" w:cs="Arial"/>
        </w:rPr>
        <w:t>dokumenty, o których mowa w art. 94 ust. 2 Pzp, niewystawione przez upoważnione podmioty lub pełnomocnictwo, zostały sporządzone jako</w:t>
      </w:r>
      <w:r w:rsidRPr="00B069E0">
        <w:rPr>
          <w:rFonts w:ascii="Arial" w:hAnsi="Arial" w:cs="Arial"/>
        </w:rPr>
        <w:t xml:space="preserve"> dokument w postaci papierowej i opatrzone własnoręcznym podpisem, przekazuje się cyfrowe odwzorowanie tego dokumentu opatrzone kwalifikowanym podpisem elektronicznym,  poświadczającym zgodność cyfrowego odwzorowania z dokumentem w postaci papierowej.. </w:t>
      </w:r>
    </w:p>
    <w:p w14:paraId="45075F7D"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 xml:space="preserve"> Poświadczenia zgodności cyfrowego odwzorowania z dokumentem w postaci papierowej, o którym mowa w pkt. 1</w:t>
      </w:r>
      <w:r>
        <w:rPr>
          <w:rFonts w:ascii="Arial" w:hAnsi="Arial" w:cs="Arial"/>
        </w:rPr>
        <w:t>1</w:t>
      </w:r>
      <w:r w:rsidRPr="00B069E0">
        <w:rPr>
          <w:rFonts w:ascii="Arial" w:hAnsi="Arial" w:cs="Arial"/>
        </w:rPr>
        <w:t xml:space="preserve">, dokonuje w przypadku: </w:t>
      </w:r>
    </w:p>
    <w:p w14:paraId="46E710D5" w14:textId="77777777" w:rsidR="001844F4" w:rsidRPr="00C02D36" w:rsidRDefault="001844F4" w:rsidP="001844F4">
      <w:pPr>
        <w:pStyle w:val="NormalnyWeb"/>
        <w:tabs>
          <w:tab w:val="left" w:pos="709"/>
        </w:tabs>
        <w:spacing w:before="120" w:after="0" w:line="276" w:lineRule="auto"/>
        <w:ind w:left="357"/>
        <w:jc w:val="both"/>
        <w:rPr>
          <w:rFonts w:ascii="Arial" w:hAnsi="Arial" w:cs="Arial"/>
        </w:rPr>
      </w:pPr>
      <w:r w:rsidRPr="00C02D36">
        <w:rPr>
          <w:rFonts w:ascii="Arial" w:hAnsi="Arial" w:cs="Arial"/>
        </w:rPr>
        <w:t>1)podmiotowych środków dowodowych - odpowiednio wykonawca, wykonawca wspólnie ubiegający się o udzielenie zamówienia, podmiot udostępniający zasoby lub podwykonawca, w zakresie podmiotowych środków dowodowych, które każdego z nich dotyczą;</w:t>
      </w:r>
    </w:p>
    <w:p w14:paraId="297D8DBA" w14:textId="77777777" w:rsidR="001844F4" w:rsidRPr="00B069E0" w:rsidRDefault="001844F4" w:rsidP="001844F4">
      <w:pPr>
        <w:pStyle w:val="NormalnyWeb"/>
        <w:tabs>
          <w:tab w:val="left" w:pos="709"/>
        </w:tabs>
        <w:spacing w:before="120" w:after="0" w:line="276" w:lineRule="auto"/>
        <w:ind w:left="357"/>
        <w:jc w:val="both"/>
        <w:rPr>
          <w:rFonts w:ascii="Arial" w:hAnsi="Arial" w:cs="Arial"/>
        </w:rPr>
      </w:pPr>
      <w:r>
        <w:rPr>
          <w:rFonts w:ascii="Arial" w:hAnsi="Arial" w:cs="Arial"/>
        </w:rPr>
        <w:t>2</w:t>
      </w:r>
      <w:r w:rsidRPr="00B069E0">
        <w:rPr>
          <w:rFonts w:ascii="Arial" w:hAnsi="Arial" w:cs="Arial"/>
        </w:rPr>
        <w:t xml:space="preserve">) przedmiotowego środka dowodowego, dokumentu, o którym mowa w art. 94 ust. 2 Pzp, oświadczenia, o którym mowa w art. 117 ust. 4 Pzp, lub zobowiązania podmiotu udostępniającego zasoby – odpowiednio wykonawca lub wykonawca wspólnie ubiegający się o udzielenie zamówienia; </w:t>
      </w:r>
    </w:p>
    <w:p w14:paraId="50B2E3F3" w14:textId="77777777" w:rsidR="001844F4" w:rsidRPr="00B069E0" w:rsidRDefault="001844F4" w:rsidP="001844F4">
      <w:pPr>
        <w:pStyle w:val="NormalnyWeb"/>
        <w:tabs>
          <w:tab w:val="left" w:pos="709"/>
        </w:tabs>
        <w:spacing w:before="120" w:after="0" w:line="276" w:lineRule="auto"/>
        <w:ind w:left="357"/>
        <w:jc w:val="both"/>
        <w:rPr>
          <w:rFonts w:ascii="Arial" w:hAnsi="Arial" w:cs="Arial"/>
        </w:rPr>
      </w:pPr>
      <w:r>
        <w:rPr>
          <w:rFonts w:ascii="Arial" w:hAnsi="Arial" w:cs="Arial"/>
        </w:rPr>
        <w:t>3</w:t>
      </w:r>
      <w:r w:rsidRPr="00B069E0">
        <w:rPr>
          <w:rFonts w:ascii="Arial" w:hAnsi="Arial" w:cs="Arial"/>
        </w:rPr>
        <w:t>) pełnomocnictwa – mocodawca.</w:t>
      </w:r>
    </w:p>
    <w:p w14:paraId="79DFB0C6"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Poświadczenia zgodności cyfrowego odwzorowania z dokumentem w postaci papierowej, o którym mowa w pkt. 1</w:t>
      </w:r>
      <w:r>
        <w:rPr>
          <w:rFonts w:ascii="Arial" w:hAnsi="Arial" w:cs="Arial"/>
        </w:rPr>
        <w:t>1</w:t>
      </w:r>
      <w:r w:rsidRPr="00B069E0">
        <w:rPr>
          <w:rFonts w:ascii="Arial" w:hAnsi="Arial" w:cs="Arial"/>
        </w:rPr>
        <w:t xml:space="preserve">   może dokonać również notariusz.</w:t>
      </w:r>
    </w:p>
    <w:p w14:paraId="158D916C"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11634C">
        <w:rPr>
          <w:rFonts w:ascii="Arial" w:hAnsi="Arial" w:cs="Arial"/>
        </w:rPr>
        <w:lastRenderedPageBreak/>
        <w:t>Ofertę, wszystkie dokumenty i oświadczenia składane wraz z ofertą należy podpisać, skompresować do jednego pliku .zip i dopiero zaszyfrować Aplikacją do szyfrowania</w:t>
      </w:r>
      <w:r>
        <w:rPr>
          <w:rFonts w:ascii="Arial" w:hAnsi="Arial" w:cs="Arial"/>
        </w:rPr>
        <w:t>,</w:t>
      </w:r>
      <w:r w:rsidRPr="0011634C">
        <w:rPr>
          <w:rFonts w:ascii="Arial" w:hAnsi="Arial" w:cs="Arial"/>
        </w:rPr>
        <w:t xml:space="preserve"> także jako .zip. </w:t>
      </w:r>
      <w:r w:rsidRPr="00B069E0">
        <w:rPr>
          <w:rFonts w:ascii="Arial" w:hAnsi="Arial" w:cs="Arial"/>
        </w:rPr>
        <w:t>Opatrzenie pliku zawierającego skompresowane dokumenty kwalifikowanym podpisem elektronicznym jest równoznaczne z opatrzeniem wszystkich dokumentów zawartych w tym pliku podpisem kwalifikowanym.</w:t>
      </w:r>
    </w:p>
    <w:p w14:paraId="73108884" w14:textId="77777777" w:rsidR="001844F4" w:rsidRPr="00AE3C61" w:rsidRDefault="001844F4" w:rsidP="00ED13C8">
      <w:pPr>
        <w:pStyle w:val="NormalnyWeb"/>
        <w:numPr>
          <w:ilvl w:val="0"/>
          <w:numId w:val="23"/>
        </w:numPr>
        <w:tabs>
          <w:tab w:val="clear" w:pos="360"/>
          <w:tab w:val="left" w:pos="284"/>
        </w:tabs>
        <w:spacing w:before="120" w:after="0" w:line="276" w:lineRule="auto"/>
        <w:ind w:left="295"/>
        <w:jc w:val="both"/>
        <w:rPr>
          <w:rFonts w:ascii="Arial" w:hAnsi="Arial" w:cs="Arial"/>
        </w:rPr>
      </w:pPr>
      <w:r w:rsidRPr="00AE3C61">
        <w:rPr>
          <w:rFonts w:ascii="Arial" w:hAnsi="Arial" w:cs="Arial"/>
        </w:rPr>
        <w:t>W przypadku, gdy oferta nie zostanie zaszyfrowana Zamawiający nie odpowiada za ewentualne zapoznanie się z jej  treścią przed terminem jej otwarcia.</w:t>
      </w:r>
    </w:p>
    <w:p w14:paraId="5C521734" w14:textId="6B81523B" w:rsidR="001844F4" w:rsidRPr="00615048" w:rsidRDefault="001844F4" w:rsidP="00ED13C8">
      <w:pPr>
        <w:numPr>
          <w:ilvl w:val="0"/>
          <w:numId w:val="23"/>
        </w:numPr>
        <w:tabs>
          <w:tab w:val="clear" w:pos="360"/>
          <w:tab w:val="num" w:pos="295"/>
        </w:tabs>
        <w:suppressAutoHyphens/>
        <w:spacing w:before="120" w:line="276" w:lineRule="auto"/>
        <w:ind w:left="295"/>
        <w:jc w:val="both"/>
        <w:rPr>
          <w:rFonts w:ascii="Arial" w:hAnsi="Arial" w:cs="Arial"/>
        </w:rPr>
      </w:pPr>
      <w:r w:rsidRPr="00BD2DD3">
        <w:rPr>
          <w:rFonts w:ascii="Arial" w:hAnsi="Arial" w:cs="Arial"/>
          <w:bCs/>
        </w:rPr>
        <w:t xml:space="preserve">Oferty udostępnia się od chwili ich otwarcia </w:t>
      </w:r>
      <w:r w:rsidRPr="00BD2DD3">
        <w:rPr>
          <w:rFonts w:ascii="Arial" w:hAnsi="Arial" w:cs="Arial"/>
          <w:bCs/>
          <w:u w:val="single"/>
        </w:rPr>
        <w:t>z wyjątkiem informacji</w:t>
      </w:r>
      <w:r w:rsidRPr="00BD2DD3">
        <w:rPr>
          <w:rFonts w:ascii="Arial" w:hAnsi="Arial" w:cs="Arial"/>
          <w:bCs/>
        </w:rPr>
        <w:t xml:space="preserve"> stanowiących tajemnicę przedsiębiorstwa w rozumieniu przepisów o zwalczaniu nieuczciwej konkurencji, jeśli Wykonawca</w:t>
      </w:r>
      <w:r w:rsidR="00CA30E7">
        <w:rPr>
          <w:rFonts w:ascii="Arial" w:hAnsi="Arial" w:cs="Arial"/>
          <w:bCs/>
        </w:rPr>
        <w:t xml:space="preserve"> </w:t>
      </w:r>
      <w:r w:rsidRPr="009667AC">
        <w:rPr>
          <w:rFonts w:ascii="Arial" w:hAnsi="Arial" w:cs="Arial"/>
          <w:bCs/>
        </w:rPr>
        <w:t>wraz z przekazaniem tych informacji,</w:t>
      </w:r>
      <w:r w:rsidRPr="00BD2DD3">
        <w:rPr>
          <w:rFonts w:ascii="Arial" w:hAnsi="Arial" w:cs="Arial"/>
          <w:bCs/>
        </w:rPr>
        <w:t xml:space="preserve"> zastrzegł, że nie mogą one być udostępniane</w:t>
      </w:r>
      <w:r w:rsidR="00CA30E7">
        <w:rPr>
          <w:rFonts w:ascii="Arial" w:hAnsi="Arial" w:cs="Arial"/>
          <w:bCs/>
        </w:rPr>
        <w:t xml:space="preserve"> </w:t>
      </w:r>
      <w:r w:rsidRPr="00BD2DD3">
        <w:rPr>
          <w:rFonts w:ascii="Arial" w:hAnsi="Arial" w:cs="Arial"/>
          <w:bCs/>
        </w:rPr>
        <w:t xml:space="preserve">oraz wykazał, iż zastrzeżone informacje stanowią tajemnice przedsiębiorstwa. </w:t>
      </w:r>
    </w:p>
    <w:p w14:paraId="54510B6B" w14:textId="77777777" w:rsidR="001844F4" w:rsidRDefault="001844F4" w:rsidP="001844F4">
      <w:pPr>
        <w:spacing w:before="120" w:after="120"/>
        <w:jc w:val="both"/>
        <w:rPr>
          <w:rFonts w:ascii="Arial" w:hAnsi="Arial" w:cs="Arial"/>
        </w:rPr>
      </w:pPr>
    </w:p>
    <w:p w14:paraId="442FE66E" w14:textId="77777777" w:rsidR="001844F4" w:rsidRPr="00BD2DD3" w:rsidRDefault="001844F4" w:rsidP="001844F4">
      <w:pPr>
        <w:spacing w:line="276" w:lineRule="auto"/>
        <w:jc w:val="both"/>
        <w:rPr>
          <w:rFonts w:ascii="Arial" w:hAnsi="Arial" w:cs="Arial"/>
        </w:rPr>
      </w:pPr>
      <w:r w:rsidRPr="00923610">
        <w:rPr>
          <w:rFonts w:ascii="Arial" w:hAnsi="Arial" w:cs="Arial"/>
          <w:b/>
        </w:rPr>
        <w:t>X. Tajemnica przedsiębiorstwa</w:t>
      </w:r>
      <w:r w:rsidRPr="00BD2DD3">
        <w:rPr>
          <w:rFonts w:ascii="Arial" w:hAnsi="Arial" w:cs="Arial"/>
        </w:rPr>
        <w:t>:</w:t>
      </w:r>
    </w:p>
    <w:p w14:paraId="7CA7ECA3" w14:textId="77777777" w:rsidR="001844F4" w:rsidRPr="00AE3C61" w:rsidRDefault="001844F4" w:rsidP="00ED13C8">
      <w:pPr>
        <w:numPr>
          <w:ilvl w:val="0"/>
          <w:numId w:val="36"/>
        </w:numPr>
        <w:suppressAutoHyphens/>
        <w:spacing w:before="120" w:line="276" w:lineRule="auto"/>
        <w:ind w:left="357" w:hanging="357"/>
        <w:jc w:val="both"/>
        <w:rPr>
          <w:rFonts w:ascii="Arial" w:hAnsi="Arial" w:cs="Arial"/>
        </w:rPr>
      </w:pPr>
      <w:r w:rsidRPr="00AE3C61">
        <w:rPr>
          <w:rFonts w:ascii="Arial" w:hAnsi="Arial" w:cs="Arial"/>
        </w:rPr>
        <w:t xml:space="preserve">Przez tajemnicę przedsiębiorstwa w rozumieniu </w:t>
      </w:r>
      <w:r>
        <w:rPr>
          <w:rFonts w:ascii="Arial" w:hAnsi="Arial" w:cs="Arial"/>
        </w:rPr>
        <w:t>przepisów</w:t>
      </w:r>
      <w:r w:rsidRPr="00AE3C61">
        <w:rPr>
          <w:rFonts w:ascii="Arial" w:hAnsi="Arial" w:cs="Arial"/>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12E31E2" w14:textId="77777777" w:rsidR="001844F4" w:rsidRPr="00AE3C61" w:rsidRDefault="001844F4" w:rsidP="00ED13C8">
      <w:pPr>
        <w:numPr>
          <w:ilvl w:val="0"/>
          <w:numId w:val="36"/>
        </w:numPr>
        <w:suppressAutoHyphens/>
        <w:spacing w:before="120" w:line="276" w:lineRule="auto"/>
        <w:ind w:left="357" w:hanging="357"/>
        <w:jc w:val="both"/>
        <w:rPr>
          <w:rFonts w:ascii="Arial" w:hAnsi="Arial" w:cs="Arial"/>
        </w:rPr>
      </w:pPr>
      <w:r w:rsidRPr="00AE3C61">
        <w:rPr>
          <w:rFonts w:ascii="Arial" w:hAnsi="Arial" w:cs="Arial"/>
        </w:rPr>
        <w:t>Wszelkie pliki zawierające informacje zastrzeżone przez Wykonawcę jako tajemnica przedsiębiorstwa powinny zostać umieszone w osobnym folderze o nazwie „Tajemnica przedsiębiorstwa”, a następnie wraz z plikami stanowiącymi jawną część skompresowane do jednego pliku .zip,</w:t>
      </w:r>
    </w:p>
    <w:p w14:paraId="743C90ED" w14:textId="77777777" w:rsidR="001844F4" w:rsidRPr="009667AC" w:rsidRDefault="001844F4" w:rsidP="00ED13C8">
      <w:pPr>
        <w:numPr>
          <w:ilvl w:val="0"/>
          <w:numId w:val="36"/>
        </w:numPr>
        <w:suppressAutoHyphens/>
        <w:spacing w:before="120" w:line="276" w:lineRule="auto"/>
        <w:ind w:left="357" w:hanging="357"/>
        <w:jc w:val="both"/>
        <w:rPr>
          <w:rFonts w:ascii="Arial" w:hAnsi="Arial" w:cs="Arial"/>
        </w:rPr>
      </w:pPr>
      <w:r w:rsidRPr="00AE3C61">
        <w:rPr>
          <w:rFonts w:ascii="Arial" w:hAnsi="Arial" w:cs="Arial"/>
          <w:b/>
          <w:u w:val="single"/>
        </w:rPr>
        <w:t xml:space="preserve">Wykonawca zobowiązany jest </w:t>
      </w:r>
      <w:r w:rsidRPr="009667AC">
        <w:rPr>
          <w:rFonts w:ascii="Arial" w:hAnsi="Arial" w:cs="Arial"/>
          <w:b/>
          <w:u w:val="single"/>
        </w:rPr>
        <w:t>wraz z przekazaniem tych informacji do złożenia UZASADNIENIA, iż zastrzeżone informacje stanowią tajemnicę przedsiębiorstwa.</w:t>
      </w:r>
    </w:p>
    <w:p w14:paraId="5290CE88" w14:textId="77777777" w:rsidR="001844F4" w:rsidRPr="009667AC" w:rsidRDefault="001844F4" w:rsidP="00ED13C8">
      <w:pPr>
        <w:numPr>
          <w:ilvl w:val="0"/>
          <w:numId w:val="36"/>
        </w:numPr>
        <w:suppressAutoHyphens/>
        <w:spacing w:before="120" w:line="276" w:lineRule="auto"/>
        <w:ind w:left="357" w:hanging="357"/>
        <w:jc w:val="both"/>
        <w:rPr>
          <w:rFonts w:ascii="Arial" w:hAnsi="Arial" w:cs="Arial"/>
        </w:rPr>
      </w:pPr>
      <w:r w:rsidRPr="009667AC">
        <w:rPr>
          <w:rFonts w:ascii="Arial" w:hAnsi="Arial" w:cs="Arial"/>
        </w:rPr>
        <w:t>Wykonawca nie może zastrzec informacji, o których mowa w art. 222 ust. 5 Pzp.</w:t>
      </w:r>
    </w:p>
    <w:p w14:paraId="185009C1" w14:textId="77777777" w:rsidR="001844F4" w:rsidRPr="00AE3C61" w:rsidRDefault="001844F4" w:rsidP="00ED13C8">
      <w:pPr>
        <w:numPr>
          <w:ilvl w:val="0"/>
          <w:numId w:val="36"/>
        </w:numPr>
        <w:suppressAutoHyphens/>
        <w:spacing w:before="120" w:line="276" w:lineRule="auto"/>
        <w:ind w:left="357" w:hanging="357"/>
        <w:jc w:val="both"/>
        <w:rPr>
          <w:rFonts w:ascii="Arial" w:hAnsi="Arial" w:cs="Arial"/>
        </w:rPr>
      </w:pPr>
      <w:r w:rsidRPr="009667AC">
        <w:rPr>
          <w:rFonts w:ascii="Arial" w:hAnsi="Arial" w:cs="Arial"/>
        </w:rPr>
        <w:t>W przypadku nie wykazania przez Wykonawcę wraz z przekazaniem informacji, iż zastrzeżone informacje stanowią</w:t>
      </w:r>
      <w:r w:rsidRPr="00AE3C61">
        <w:rPr>
          <w:rFonts w:ascii="Arial" w:hAnsi="Arial" w:cs="Arial"/>
        </w:rPr>
        <w:t xml:space="preserve"> tajemnice przedsiębiorstwa, lub gdy Zamawiający uzna zastrzeżenia za nieprawidłowe, informacje te mogą zostać odtajnione.</w:t>
      </w:r>
    </w:p>
    <w:p w14:paraId="5192FC7E" w14:textId="77777777" w:rsidR="001844F4" w:rsidRPr="00AE3C61" w:rsidRDefault="001844F4" w:rsidP="001844F4">
      <w:pPr>
        <w:pStyle w:val="NormalnyWeb"/>
        <w:spacing w:before="360" w:after="240"/>
        <w:ind w:left="403" w:hanging="403"/>
        <w:jc w:val="both"/>
        <w:rPr>
          <w:rFonts w:ascii="Arial" w:hAnsi="Arial" w:cs="Arial"/>
          <w:b/>
        </w:rPr>
      </w:pPr>
      <w:r w:rsidRPr="00AE3C61">
        <w:rPr>
          <w:rFonts w:ascii="Arial" w:hAnsi="Arial" w:cs="Arial"/>
          <w:b/>
        </w:rPr>
        <w:t>X</w:t>
      </w:r>
      <w:r>
        <w:rPr>
          <w:rFonts w:ascii="Arial" w:hAnsi="Arial" w:cs="Arial"/>
          <w:b/>
        </w:rPr>
        <w:t>I</w:t>
      </w:r>
      <w:r w:rsidRPr="00AE3C61">
        <w:rPr>
          <w:rFonts w:ascii="Arial" w:hAnsi="Arial" w:cs="Arial"/>
          <w:b/>
        </w:rPr>
        <w:t xml:space="preserve">.  </w:t>
      </w:r>
      <w:r>
        <w:rPr>
          <w:rFonts w:ascii="Arial" w:hAnsi="Arial" w:cs="Arial"/>
          <w:b/>
        </w:rPr>
        <w:t>W</w:t>
      </w:r>
      <w:r w:rsidRPr="00AE3C61">
        <w:rPr>
          <w:rFonts w:ascii="Arial" w:hAnsi="Arial" w:cs="Arial"/>
          <w:b/>
        </w:rPr>
        <w:t>ycofanie oferty</w:t>
      </w:r>
    </w:p>
    <w:p w14:paraId="0EED3D47" w14:textId="5F532BEB" w:rsidR="001844F4" w:rsidRPr="00AE3C61" w:rsidRDefault="001844F4" w:rsidP="00ED13C8">
      <w:pPr>
        <w:pStyle w:val="NormalnyWeb"/>
        <w:numPr>
          <w:ilvl w:val="0"/>
          <w:numId w:val="5"/>
        </w:numPr>
        <w:spacing w:before="120" w:after="0" w:line="276" w:lineRule="auto"/>
        <w:jc w:val="both"/>
        <w:rPr>
          <w:rFonts w:ascii="Arial" w:hAnsi="Arial" w:cs="Arial"/>
        </w:rPr>
      </w:pPr>
      <w:r w:rsidRPr="00AE3C61">
        <w:rPr>
          <w:rFonts w:ascii="Arial" w:hAnsi="Arial" w:cs="Arial"/>
        </w:rPr>
        <w:t>Wykonawca może przed upływem terminu do składania ofert wycofać ofertę za pośrednictwem</w:t>
      </w:r>
      <w:r w:rsidR="00CA30E7">
        <w:rPr>
          <w:rFonts w:ascii="Arial" w:hAnsi="Arial" w:cs="Arial"/>
        </w:rPr>
        <w:t xml:space="preserve"> </w:t>
      </w:r>
      <w:r>
        <w:rPr>
          <w:rFonts w:ascii="Arial" w:hAnsi="Arial" w:cs="Arial"/>
          <w:b/>
        </w:rPr>
        <w:t>„Formularza</w:t>
      </w:r>
      <w:r w:rsidR="00CA30E7">
        <w:rPr>
          <w:rFonts w:ascii="Arial" w:hAnsi="Arial" w:cs="Arial"/>
          <w:b/>
        </w:rPr>
        <w:t xml:space="preserve"> </w:t>
      </w:r>
      <w:r w:rsidRPr="00AE3C61">
        <w:rPr>
          <w:rFonts w:ascii="Arial" w:hAnsi="Arial" w:cs="Arial"/>
          <w:b/>
        </w:rPr>
        <w:t>do złożenia</w:t>
      </w:r>
      <w:r>
        <w:rPr>
          <w:rFonts w:ascii="Arial" w:hAnsi="Arial" w:cs="Arial"/>
          <w:b/>
        </w:rPr>
        <w:t>,</w:t>
      </w:r>
      <w:r w:rsidR="00CA30E7">
        <w:rPr>
          <w:rFonts w:ascii="Arial" w:hAnsi="Arial" w:cs="Arial"/>
          <w:b/>
        </w:rPr>
        <w:t xml:space="preserve"> </w:t>
      </w:r>
      <w:r>
        <w:rPr>
          <w:rFonts w:ascii="Arial" w:hAnsi="Arial" w:cs="Arial"/>
          <w:b/>
        </w:rPr>
        <w:t xml:space="preserve">zmiany, </w:t>
      </w:r>
      <w:r w:rsidRPr="00AE3C61">
        <w:rPr>
          <w:rFonts w:ascii="Arial" w:hAnsi="Arial" w:cs="Arial"/>
          <w:b/>
        </w:rPr>
        <w:t>wycofania oferty</w:t>
      </w:r>
      <w:r w:rsidR="00CA30E7">
        <w:rPr>
          <w:rFonts w:ascii="Arial" w:hAnsi="Arial" w:cs="Arial"/>
          <w:b/>
        </w:rPr>
        <w:t xml:space="preserve"> </w:t>
      </w:r>
      <w:r w:rsidRPr="00277411">
        <w:rPr>
          <w:rFonts w:ascii="Arial" w:hAnsi="Arial" w:cs="Arial"/>
          <w:b/>
        </w:rPr>
        <w:t>lub wniosku”</w:t>
      </w:r>
      <w:r w:rsidR="00CA30E7">
        <w:rPr>
          <w:rFonts w:ascii="Arial" w:hAnsi="Arial" w:cs="Arial"/>
          <w:b/>
        </w:rPr>
        <w:t xml:space="preserve"> </w:t>
      </w:r>
      <w:r w:rsidRPr="00AE3C61">
        <w:rPr>
          <w:rFonts w:ascii="Arial" w:hAnsi="Arial" w:cs="Arial"/>
        </w:rPr>
        <w:t xml:space="preserve">dostępnego na </w:t>
      </w:r>
      <w:proofErr w:type="spellStart"/>
      <w:r w:rsidRPr="00AE3C61">
        <w:rPr>
          <w:rFonts w:ascii="Arial" w:hAnsi="Arial" w:cs="Arial"/>
        </w:rPr>
        <w:t>ePUAP</w:t>
      </w:r>
      <w:proofErr w:type="spellEnd"/>
      <w:r w:rsidRPr="00AE3C61">
        <w:rPr>
          <w:rFonts w:ascii="Arial" w:hAnsi="Arial" w:cs="Arial"/>
        </w:rPr>
        <w:t xml:space="preserve"> i udostępnionego również na </w:t>
      </w:r>
      <w:proofErr w:type="spellStart"/>
      <w:r w:rsidRPr="00AE3C61">
        <w:rPr>
          <w:rFonts w:ascii="Arial" w:hAnsi="Arial" w:cs="Arial"/>
        </w:rPr>
        <w:t>miniPortalu</w:t>
      </w:r>
      <w:proofErr w:type="spellEnd"/>
      <w:r w:rsidRPr="00AE3C61">
        <w:rPr>
          <w:rFonts w:ascii="Arial" w:hAnsi="Arial" w:cs="Arial"/>
        </w:rPr>
        <w:t>.</w:t>
      </w:r>
    </w:p>
    <w:p w14:paraId="3E54758E" w14:textId="77777777" w:rsidR="001844F4" w:rsidRPr="00AE3C61" w:rsidRDefault="001844F4" w:rsidP="00ED13C8">
      <w:pPr>
        <w:pStyle w:val="NormalnyWeb"/>
        <w:numPr>
          <w:ilvl w:val="0"/>
          <w:numId w:val="5"/>
        </w:numPr>
        <w:spacing w:before="120" w:after="0" w:line="276" w:lineRule="auto"/>
        <w:ind w:left="403" w:hanging="403"/>
        <w:jc w:val="both"/>
        <w:rPr>
          <w:rFonts w:ascii="Arial" w:hAnsi="Arial" w:cs="Arial"/>
          <w:bCs/>
        </w:rPr>
      </w:pPr>
      <w:r w:rsidRPr="00AE3C61">
        <w:rPr>
          <w:rFonts w:ascii="Arial" w:hAnsi="Arial" w:cs="Arial"/>
        </w:rPr>
        <w:lastRenderedPageBreak/>
        <w:t xml:space="preserve">Sposób wycofania oferty został opisany w Instrukcji użytkownika dostępnej na </w:t>
      </w:r>
      <w:proofErr w:type="spellStart"/>
      <w:r w:rsidRPr="00AE3C61">
        <w:rPr>
          <w:rFonts w:ascii="Arial" w:hAnsi="Arial" w:cs="Arial"/>
        </w:rPr>
        <w:t>miniPortalu</w:t>
      </w:r>
      <w:proofErr w:type="spellEnd"/>
    </w:p>
    <w:p w14:paraId="492E9B3B" w14:textId="77777777" w:rsidR="001844F4" w:rsidRPr="00AE3C61" w:rsidRDefault="001844F4" w:rsidP="001844F4">
      <w:pPr>
        <w:pStyle w:val="NormalnyWeb"/>
        <w:spacing w:before="360" w:after="120"/>
        <w:ind w:left="403" w:hanging="403"/>
        <w:rPr>
          <w:rFonts w:ascii="Arial" w:hAnsi="Arial" w:cs="Arial"/>
          <w:b/>
        </w:rPr>
      </w:pPr>
      <w:r w:rsidRPr="00AE3C61">
        <w:rPr>
          <w:rFonts w:ascii="Arial" w:hAnsi="Arial" w:cs="Arial"/>
          <w:b/>
          <w:bCs/>
        </w:rPr>
        <w:t>X</w:t>
      </w:r>
      <w:r>
        <w:rPr>
          <w:rFonts w:ascii="Arial" w:hAnsi="Arial" w:cs="Arial"/>
          <w:b/>
          <w:bCs/>
        </w:rPr>
        <w:t>II</w:t>
      </w:r>
      <w:r w:rsidRPr="00AE3C61">
        <w:rPr>
          <w:rFonts w:ascii="Arial" w:hAnsi="Arial" w:cs="Arial"/>
          <w:b/>
          <w:bCs/>
        </w:rPr>
        <w:t xml:space="preserve">. </w:t>
      </w:r>
      <w:r>
        <w:rPr>
          <w:rFonts w:ascii="Arial" w:hAnsi="Arial" w:cs="Arial"/>
          <w:b/>
          <w:color w:val="000000"/>
        </w:rPr>
        <w:t xml:space="preserve">Sposób </w:t>
      </w:r>
      <w:r w:rsidRPr="00AE3C61">
        <w:rPr>
          <w:rFonts w:ascii="Arial" w:hAnsi="Arial" w:cs="Arial"/>
          <w:b/>
          <w:color w:val="000000"/>
        </w:rPr>
        <w:t>oraz termin składania i otwarcia ofert</w:t>
      </w:r>
    </w:p>
    <w:p w14:paraId="1C060DB0" w14:textId="71C0DD6D" w:rsidR="001844F4" w:rsidRPr="00AE3C61"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rPr>
      </w:pPr>
      <w:r w:rsidRPr="00AE3C61">
        <w:rPr>
          <w:rFonts w:ascii="Arial" w:hAnsi="Arial" w:cs="Arial"/>
        </w:rPr>
        <w:t>Oferty należy złożyć za pośrednictwem</w:t>
      </w:r>
      <w:r w:rsidR="00CA30E7">
        <w:rPr>
          <w:rFonts w:ascii="Arial" w:hAnsi="Arial" w:cs="Arial"/>
        </w:rPr>
        <w:t xml:space="preserve"> </w:t>
      </w:r>
      <w:r>
        <w:rPr>
          <w:rFonts w:ascii="Arial" w:hAnsi="Arial" w:cs="Arial"/>
          <w:b/>
        </w:rPr>
        <w:t>„</w:t>
      </w:r>
      <w:r w:rsidRPr="00AE3C61">
        <w:rPr>
          <w:rFonts w:ascii="Arial" w:hAnsi="Arial" w:cs="Arial"/>
          <w:b/>
        </w:rPr>
        <w:t>Formularza</w:t>
      </w:r>
      <w:r w:rsidR="00CA30E7">
        <w:rPr>
          <w:rFonts w:ascii="Arial" w:hAnsi="Arial" w:cs="Arial"/>
          <w:b/>
        </w:rPr>
        <w:t xml:space="preserve"> </w:t>
      </w:r>
      <w:r w:rsidRPr="00AE3C61">
        <w:rPr>
          <w:rFonts w:ascii="Arial" w:hAnsi="Arial" w:cs="Arial"/>
          <w:b/>
        </w:rPr>
        <w:t xml:space="preserve">do złożenia, </w:t>
      </w:r>
      <w:r>
        <w:rPr>
          <w:rFonts w:ascii="Arial" w:hAnsi="Arial" w:cs="Arial"/>
          <w:b/>
        </w:rPr>
        <w:t xml:space="preserve">zmiany, </w:t>
      </w:r>
      <w:r w:rsidRPr="00AE3C61">
        <w:rPr>
          <w:rFonts w:ascii="Arial" w:hAnsi="Arial" w:cs="Arial"/>
          <w:b/>
        </w:rPr>
        <w:t>wycofania oferty</w:t>
      </w:r>
      <w:r>
        <w:rPr>
          <w:rFonts w:ascii="Arial" w:hAnsi="Arial" w:cs="Arial"/>
          <w:b/>
        </w:rPr>
        <w:t xml:space="preserve"> lub wniosku” </w:t>
      </w:r>
      <w:r w:rsidRPr="00AE3C61">
        <w:rPr>
          <w:rFonts w:ascii="Arial" w:hAnsi="Arial" w:cs="Arial"/>
        </w:rPr>
        <w:t xml:space="preserve"> dostępnego na </w:t>
      </w:r>
      <w:proofErr w:type="spellStart"/>
      <w:r w:rsidRPr="00AE3C61">
        <w:rPr>
          <w:rFonts w:ascii="Arial" w:hAnsi="Arial" w:cs="Arial"/>
        </w:rPr>
        <w:t>ePUAP</w:t>
      </w:r>
      <w:proofErr w:type="spellEnd"/>
      <w:r w:rsidRPr="00AE3C61">
        <w:rPr>
          <w:rFonts w:ascii="Arial" w:hAnsi="Arial" w:cs="Arial"/>
        </w:rPr>
        <w:t xml:space="preserve"> i udostępnionego również na </w:t>
      </w:r>
      <w:proofErr w:type="spellStart"/>
      <w:r w:rsidRPr="00AE3C61">
        <w:rPr>
          <w:rFonts w:ascii="Arial" w:hAnsi="Arial" w:cs="Arial"/>
        </w:rPr>
        <w:t>miniPortalu</w:t>
      </w:r>
      <w:proofErr w:type="spellEnd"/>
      <w:r w:rsidRPr="00AE3C61">
        <w:rPr>
          <w:rFonts w:ascii="Arial" w:hAnsi="Arial" w:cs="Arial"/>
        </w:rPr>
        <w:t>, w terminie do </w:t>
      </w:r>
      <w:bookmarkStart w:id="2" w:name="_Hlk72927831"/>
      <w:r w:rsidR="00325265">
        <w:rPr>
          <w:rFonts w:ascii="Arial" w:hAnsi="Arial" w:cs="Arial"/>
          <w:b/>
          <w:color w:val="00B050"/>
        </w:rPr>
        <w:t>15</w:t>
      </w:r>
      <w:r>
        <w:rPr>
          <w:rFonts w:ascii="Arial" w:hAnsi="Arial" w:cs="Arial"/>
          <w:b/>
          <w:color w:val="00B050"/>
        </w:rPr>
        <w:t>.0</w:t>
      </w:r>
      <w:r w:rsidR="00325265">
        <w:rPr>
          <w:rFonts w:ascii="Arial" w:hAnsi="Arial" w:cs="Arial"/>
          <w:b/>
          <w:color w:val="00B050"/>
        </w:rPr>
        <w:t>6</w:t>
      </w:r>
      <w:r>
        <w:rPr>
          <w:rFonts w:ascii="Arial" w:hAnsi="Arial" w:cs="Arial"/>
          <w:b/>
          <w:color w:val="00B050"/>
        </w:rPr>
        <w:t>.</w:t>
      </w:r>
      <w:r w:rsidRPr="002A2DF6">
        <w:rPr>
          <w:rFonts w:ascii="Arial" w:hAnsi="Arial" w:cs="Arial"/>
          <w:b/>
          <w:color w:val="00B050"/>
        </w:rPr>
        <w:t>2021 r</w:t>
      </w:r>
      <w:bookmarkEnd w:id="2"/>
      <w:r w:rsidRPr="002A2DF6">
        <w:rPr>
          <w:rFonts w:ascii="Arial" w:hAnsi="Arial" w:cs="Arial"/>
          <w:b/>
          <w:color w:val="00B050"/>
        </w:rPr>
        <w:t>. do godziny 10.00</w:t>
      </w:r>
    </w:p>
    <w:p w14:paraId="2F47D7F4" w14:textId="77777777" w:rsidR="001844F4" w:rsidRPr="00AE3C61"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bCs/>
          <w:color w:val="FF0000"/>
        </w:rPr>
      </w:pPr>
      <w:r w:rsidRPr="00AE3C61">
        <w:rPr>
          <w:rFonts w:ascii="Arial" w:hAnsi="Arial" w:cs="Arial"/>
        </w:rPr>
        <w:t xml:space="preserve">Otwarcie ofert nastąpi w dniu </w:t>
      </w:r>
      <w:r w:rsidR="00325265">
        <w:rPr>
          <w:rFonts w:ascii="Arial" w:hAnsi="Arial" w:cs="Arial"/>
          <w:b/>
          <w:color w:val="00B050"/>
        </w:rPr>
        <w:t>15</w:t>
      </w:r>
      <w:r w:rsidRPr="009C3C60">
        <w:rPr>
          <w:rFonts w:ascii="Arial" w:hAnsi="Arial" w:cs="Arial"/>
          <w:b/>
          <w:color w:val="00B050"/>
        </w:rPr>
        <w:t>.0</w:t>
      </w:r>
      <w:r w:rsidR="00325265">
        <w:rPr>
          <w:rFonts w:ascii="Arial" w:hAnsi="Arial" w:cs="Arial"/>
          <w:b/>
          <w:color w:val="00B050"/>
        </w:rPr>
        <w:t>6</w:t>
      </w:r>
      <w:r w:rsidRPr="009C3C60">
        <w:rPr>
          <w:rFonts w:ascii="Arial" w:hAnsi="Arial" w:cs="Arial"/>
          <w:b/>
          <w:color w:val="00B050"/>
        </w:rPr>
        <w:t xml:space="preserve">.2021 r </w:t>
      </w:r>
      <w:r>
        <w:rPr>
          <w:rFonts w:ascii="Arial" w:hAnsi="Arial" w:cs="Arial"/>
          <w:b/>
          <w:color w:val="00B050"/>
        </w:rPr>
        <w:t xml:space="preserve">. </w:t>
      </w:r>
      <w:r w:rsidRPr="002A2DF6">
        <w:rPr>
          <w:rFonts w:ascii="Arial" w:hAnsi="Arial" w:cs="Arial"/>
          <w:b/>
          <w:color w:val="00B050"/>
        </w:rPr>
        <w:t>o godzinie 1</w:t>
      </w:r>
      <w:r w:rsidR="00325265">
        <w:rPr>
          <w:rFonts w:ascii="Arial" w:hAnsi="Arial" w:cs="Arial"/>
          <w:b/>
          <w:color w:val="00B050"/>
        </w:rPr>
        <w:t>1</w:t>
      </w:r>
      <w:r w:rsidRPr="002A2DF6">
        <w:rPr>
          <w:rFonts w:ascii="Arial" w:hAnsi="Arial" w:cs="Arial"/>
          <w:b/>
          <w:color w:val="00B050"/>
        </w:rPr>
        <w:t>.00</w:t>
      </w:r>
    </w:p>
    <w:p w14:paraId="72347C43" w14:textId="77777777" w:rsidR="001844F4" w:rsidRPr="00E62651"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bCs/>
        </w:rPr>
      </w:pPr>
      <w:r w:rsidRPr="007F7F8A">
        <w:rPr>
          <w:rFonts w:ascii="Arial" w:hAnsi="Arial" w:cs="Arial"/>
        </w:rPr>
        <w:t xml:space="preserve">Otwarcie ofert następuje poprzez użycie mechanizmu do odszyfrowania ofert dostępnego po zalogowaniu w zakładce Deszyfrowanie na </w:t>
      </w:r>
      <w:proofErr w:type="spellStart"/>
      <w:r w:rsidRPr="007F7F8A">
        <w:rPr>
          <w:rFonts w:ascii="Arial" w:hAnsi="Arial" w:cs="Arial"/>
        </w:rPr>
        <w:t>miniPortalu</w:t>
      </w:r>
      <w:proofErr w:type="spellEnd"/>
      <w:r w:rsidRPr="007F7F8A">
        <w:rPr>
          <w:rFonts w:ascii="Arial" w:hAnsi="Arial" w:cs="Arial"/>
        </w:rPr>
        <w:t xml:space="preserve"> i</w:t>
      </w:r>
      <w:r>
        <w:rPr>
          <w:rFonts w:ascii="Arial" w:hAnsi="Arial" w:cs="Arial"/>
        </w:rPr>
        <w:t> </w:t>
      </w:r>
      <w:r w:rsidRPr="007F7F8A">
        <w:rPr>
          <w:rFonts w:ascii="Arial" w:hAnsi="Arial" w:cs="Arial"/>
        </w:rPr>
        <w:t>następuje poprzez wskazanie pliku do odszyfrowania.</w:t>
      </w:r>
    </w:p>
    <w:p w14:paraId="62900143" w14:textId="77777777" w:rsidR="001844F4" w:rsidRPr="009C3C60"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bCs/>
        </w:rPr>
      </w:pPr>
      <w:r w:rsidRPr="007F7F8A">
        <w:rPr>
          <w:rFonts w:ascii="Arial" w:hAnsi="Arial" w:cs="Arial"/>
        </w:rPr>
        <w:t xml:space="preserve">Niezwłocznie po otwarciu ofert Zamawiający umieści na stronie internetowej informację z otwarcia ofert.  </w:t>
      </w:r>
    </w:p>
    <w:p w14:paraId="498D48F9" w14:textId="77777777" w:rsidR="001844F4" w:rsidRPr="00AE3C61" w:rsidRDefault="001844F4" w:rsidP="001844F4">
      <w:pPr>
        <w:pStyle w:val="NormalnyWeb"/>
        <w:spacing w:before="360" w:after="120"/>
        <w:ind w:left="403" w:hanging="403"/>
        <w:rPr>
          <w:rFonts w:ascii="Arial" w:hAnsi="Arial" w:cs="Arial"/>
          <w:b/>
          <w:bCs/>
        </w:rPr>
      </w:pPr>
      <w:r>
        <w:rPr>
          <w:rFonts w:ascii="Arial" w:hAnsi="Arial" w:cs="Arial"/>
          <w:b/>
          <w:bCs/>
        </w:rPr>
        <w:t>XI</w:t>
      </w:r>
      <w:r w:rsidR="00CA2C2A">
        <w:rPr>
          <w:rFonts w:ascii="Arial" w:hAnsi="Arial" w:cs="Arial"/>
          <w:b/>
          <w:bCs/>
        </w:rPr>
        <w:t>II</w:t>
      </w:r>
      <w:r>
        <w:rPr>
          <w:rFonts w:ascii="Arial" w:hAnsi="Arial" w:cs="Arial"/>
          <w:b/>
          <w:bCs/>
        </w:rPr>
        <w:t>.</w:t>
      </w:r>
      <w:r w:rsidRPr="00AE3C61">
        <w:rPr>
          <w:rFonts w:ascii="Arial" w:hAnsi="Arial" w:cs="Arial"/>
          <w:b/>
          <w:bCs/>
        </w:rPr>
        <w:t xml:space="preserve"> Termin związania ofertą</w:t>
      </w:r>
    </w:p>
    <w:p w14:paraId="4C3545EF" w14:textId="77777777" w:rsidR="001844F4" w:rsidRPr="002A2DF6" w:rsidRDefault="001844F4" w:rsidP="001844F4">
      <w:pPr>
        <w:pStyle w:val="NormalnyWeb"/>
        <w:spacing w:before="0" w:after="0"/>
        <w:rPr>
          <w:rFonts w:ascii="Arial" w:hAnsi="Arial" w:cs="Arial"/>
          <w:color w:val="00B050"/>
        </w:rPr>
      </w:pPr>
      <w:r w:rsidRPr="00AE3C61">
        <w:rPr>
          <w:rFonts w:ascii="Arial" w:hAnsi="Arial" w:cs="Arial"/>
        </w:rPr>
        <w:t xml:space="preserve">Wykonawca będzie związany ofertą </w:t>
      </w:r>
      <w:r>
        <w:rPr>
          <w:rFonts w:ascii="Arial" w:hAnsi="Arial" w:cs="Arial"/>
        </w:rPr>
        <w:t xml:space="preserve">do dnia </w:t>
      </w:r>
      <w:r w:rsidR="00CA2C2A">
        <w:rPr>
          <w:rFonts w:ascii="Arial" w:hAnsi="Arial" w:cs="Arial"/>
          <w:b/>
          <w:bCs/>
          <w:color w:val="002060"/>
        </w:rPr>
        <w:t>16</w:t>
      </w:r>
      <w:r w:rsidRPr="009C3C60">
        <w:rPr>
          <w:rFonts w:ascii="Arial" w:hAnsi="Arial" w:cs="Arial"/>
          <w:b/>
          <w:bCs/>
          <w:color w:val="002060"/>
        </w:rPr>
        <w:t>.0</w:t>
      </w:r>
      <w:r w:rsidR="00CA2C2A">
        <w:rPr>
          <w:rFonts w:ascii="Arial" w:hAnsi="Arial" w:cs="Arial"/>
          <w:b/>
          <w:bCs/>
          <w:color w:val="002060"/>
        </w:rPr>
        <w:t>7</w:t>
      </w:r>
      <w:r w:rsidRPr="009C3C60">
        <w:rPr>
          <w:rFonts w:ascii="Arial" w:hAnsi="Arial" w:cs="Arial"/>
          <w:b/>
          <w:bCs/>
          <w:color w:val="002060"/>
        </w:rPr>
        <w:t>.2021 r.</w:t>
      </w:r>
    </w:p>
    <w:p w14:paraId="32C8B49F"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X</w:t>
      </w:r>
      <w:r w:rsidR="00C97AE9">
        <w:rPr>
          <w:rFonts w:ascii="Arial" w:hAnsi="Arial" w:cs="Arial"/>
          <w:b/>
          <w:bCs/>
        </w:rPr>
        <w:t>I</w:t>
      </w:r>
      <w:r>
        <w:rPr>
          <w:rFonts w:ascii="Arial" w:hAnsi="Arial" w:cs="Arial"/>
          <w:b/>
          <w:bCs/>
        </w:rPr>
        <w:t>V</w:t>
      </w:r>
      <w:r w:rsidRPr="00AE3C61">
        <w:rPr>
          <w:rFonts w:ascii="Arial" w:hAnsi="Arial" w:cs="Arial"/>
          <w:b/>
          <w:bCs/>
        </w:rPr>
        <w:t xml:space="preserve">. Obliczanie ceny </w:t>
      </w:r>
    </w:p>
    <w:p w14:paraId="58C60696" w14:textId="77777777" w:rsidR="001844F4" w:rsidRPr="00F36E0C" w:rsidRDefault="001844F4" w:rsidP="001844F4">
      <w:pPr>
        <w:pStyle w:val="NormalnyWeb"/>
        <w:spacing w:before="360" w:after="120"/>
        <w:rPr>
          <w:rFonts w:ascii="Arial" w:hAnsi="Arial" w:cs="Arial"/>
          <w:b/>
        </w:rPr>
      </w:pPr>
      <w:r w:rsidRPr="00F36E0C">
        <w:rPr>
          <w:rFonts w:ascii="Arial" w:hAnsi="Arial" w:cs="Arial"/>
          <w:b/>
        </w:rPr>
        <w:t xml:space="preserve">FORMULARZ CENOWY </w:t>
      </w:r>
    </w:p>
    <w:p w14:paraId="3FF785A1" w14:textId="77777777" w:rsidR="001844F4" w:rsidRPr="009C3C60" w:rsidRDefault="001844F4" w:rsidP="00ED13C8">
      <w:pPr>
        <w:pStyle w:val="NormalnyWeb"/>
        <w:numPr>
          <w:ilvl w:val="0"/>
          <w:numId w:val="37"/>
        </w:numPr>
        <w:spacing w:before="0" w:after="120"/>
        <w:ind w:left="357" w:hanging="357"/>
        <w:jc w:val="both"/>
        <w:rPr>
          <w:rFonts w:ascii="Arial" w:hAnsi="Arial" w:cs="Arial"/>
        </w:rPr>
      </w:pPr>
      <w:r w:rsidRPr="009C3C60">
        <w:rPr>
          <w:rFonts w:ascii="Arial" w:hAnsi="Arial" w:cs="Arial"/>
        </w:rPr>
        <w:t xml:space="preserve">Cenę należy podać w złotych polskich z dokładnością do dwóch miejsc po przecinku. </w:t>
      </w:r>
    </w:p>
    <w:p w14:paraId="15CE42DD" w14:textId="77777777" w:rsidR="001844F4" w:rsidRPr="009C3C60" w:rsidRDefault="00022DCE" w:rsidP="00ED13C8">
      <w:pPr>
        <w:pStyle w:val="NormalnyWeb"/>
        <w:numPr>
          <w:ilvl w:val="0"/>
          <w:numId w:val="37"/>
        </w:numPr>
        <w:spacing w:before="0" w:after="120"/>
        <w:ind w:left="357" w:hanging="357"/>
        <w:jc w:val="both"/>
        <w:rPr>
          <w:rFonts w:ascii="Arial" w:hAnsi="Arial" w:cs="Arial"/>
        </w:rPr>
      </w:pPr>
      <w:r>
        <w:rPr>
          <w:rFonts w:ascii="Arial" w:hAnsi="Arial" w:cs="Arial"/>
        </w:rPr>
        <w:t>Wartość brutto</w:t>
      </w:r>
      <w:r w:rsidR="001844F4" w:rsidRPr="009C3C60">
        <w:rPr>
          <w:rFonts w:ascii="Arial" w:hAnsi="Arial" w:cs="Arial"/>
        </w:rPr>
        <w:t xml:space="preserve"> powinna zawierać wszystkie koszty realizacji zamówienia, w tym podatek VAT w </w:t>
      </w:r>
      <w:r w:rsidR="001844F4" w:rsidRPr="009C3C60">
        <w:rPr>
          <w:rFonts w:ascii="Arial" w:hAnsi="Arial" w:cs="Arial"/>
          <w:b/>
          <w:bCs/>
        </w:rPr>
        <w:t>wysokości  23 %.</w:t>
      </w:r>
    </w:p>
    <w:p w14:paraId="24E7D5CE" w14:textId="77777777" w:rsidR="001844F4" w:rsidRPr="00F36E0C" w:rsidRDefault="001844F4" w:rsidP="00ED13C8">
      <w:pPr>
        <w:pStyle w:val="NormalnyWeb"/>
        <w:numPr>
          <w:ilvl w:val="0"/>
          <w:numId w:val="37"/>
        </w:numPr>
        <w:spacing w:before="0" w:after="120"/>
        <w:ind w:left="357" w:hanging="357"/>
        <w:jc w:val="both"/>
        <w:rPr>
          <w:rFonts w:ascii="Arial" w:hAnsi="Arial" w:cs="Arial"/>
        </w:rPr>
      </w:pPr>
      <w:r w:rsidRPr="00F36E0C">
        <w:rPr>
          <w:rFonts w:ascii="Arial" w:hAnsi="Arial" w:cs="Arial"/>
        </w:rPr>
        <w:t xml:space="preserve">Wykonawca musi podać ceny jednostkowe </w:t>
      </w:r>
      <w:r w:rsidR="00F70C68">
        <w:rPr>
          <w:rFonts w:ascii="Arial" w:hAnsi="Arial" w:cs="Arial"/>
        </w:rPr>
        <w:t>netto</w:t>
      </w:r>
      <w:r w:rsidRPr="00F36E0C">
        <w:rPr>
          <w:rFonts w:ascii="Arial" w:hAnsi="Arial" w:cs="Arial"/>
        </w:rPr>
        <w:t xml:space="preserve"> (kol. 5) w formularzu cenowym, który został zawarty w druku OFERTA i obliczyć sumę według sposobu wskazanego w kolumnie </w:t>
      </w:r>
      <w:r w:rsidR="00F70C68">
        <w:rPr>
          <w:rFonts w:ascii="Arial" w:hAnsi="Arial" w:cs="Arial"/>
        </w:rPr>
        <w:t>6</w:t>
      </w:r>
      <w:r w:rsidRPr="00F36E0C">
        <w:rPr>
          <w:rFonts w:ascii="Arial" w:hAnsi="Arial" w:cs="Arial"/>
        </w:rPr>
        <w:t xml:space="preserve"> wartość </w:t>
      </w:r>
      <w:r w:rsidR="00F70C68">
        <w:rPr>
          <w:rFonts w:ascii="Arial" w:hAnsi="Arial" w:cs="Arial"/>
        </w:rPr>
        <w:t>netto</w:t>
      </w:r>
      <w:r w:rsidRPr="00F36E0C">
        <w:rPr>
          <w:rFonts w:ascii="Arial" w:hAnsi="Arial" w:cs="Arial"/>
        </w:rPr>
        <w:t xml:space="preserve"> (kol.</w:t>
      </w:r>
      <w:r w:rsidR="00F70C68">
        <w:rPr>
          <w:rFonts w:ascii="Arial" w:hAnsi="Arial" w:cs="Arial"/>
        </w:rPr>
        <w:t>4</w:t>
      </w:r>
      <w:r w:rsidRPr="00F36E0C">
        <w:rPr>
          <w:rFonts w:ascii="Arial" w:hAnsi="Arial" w:cs="Arial"/>
        </w:rPr>
        <w:t xml:space="preserve"> x kol. </w:t>
      </w:r>
      <w:r w:rsidR="00F70C68">
        <w:rPr>
          <w:rFonts w:ascii="Arial" w:hAnsi="Arial" w:cs="Arial"/>
        </w:rPr>
        <w:t>5</w:t>
      </w:r>
      <w:r w:rsidRPr="00F36E0C">
        <w:rPr>
          <w:rFonts w:ascii="Arial" w:hAnsi="Arial" w:cs="Arial"/>
        </w:rPr>
        <w:t xml:space="preserve">) zł. formularza cenowego. Suma cen z kolumny </w:t>
      </w:r>
      <w:r w:rsidR="00F70C68">
        <w:rPr>
          <w:rFonts w:ascii="Arial" w:hAnsi="Arial" w:cs="Arial"/>
        </w:rPr>
        <w:t>9</w:t>
      </w:r>
      <w:r w:rsidRPr="00F36E0C">
        <w:rPr>
          <w:rFonts w:ascii="Arial" w:hAnsi="Arial" w:cs="Arial"/>
        </w:rPr>
        <w:t xml:space="preserve"> musi zgadzać się z kwotą wpisaną w druku OFERTA, „</w:t>
      </w:r>
      <w:r w:rsidRPr="006A6A21">
        <w:rPr>
          <w:rFonts w:ascii="Arial" w:hAnsi="Arial" w:cs="Arial"/>
        </w:rPr>
        <w:t>cena ofertowa za całość przedmiotu zamówienia</w:t>
      </w:r>
      <w:r w:rsidRPr="00F36E0C">
        <w:rPr>
          <w:rFonts w:ascii="Arial" w:hAnsi="Arial" w:cs="Arial"/>
        </w:rPr>
        <w:t>”</w:t>
      </w:r>
      <w:r>
        <w:rPr>
          <w:rFonts w:ascii="Arial" w:hAnsi="Arial" w:cs="Arial"/>
        </w:rPr>
        <w:t xml:space="preserve"> Zamawiający obowiązkowo wypełnia w</w:t>
      </w:r>
      <w:r w:rsidRPr="00897800">
        <w:rPr>
          <w:rFonts w:ascii="Arial" w:hAnsi="Arial" w:cs="Arial"/>
        </w:rPr>
        <w:t xml:space="preserve"> kolumny </w:t>
      </w:r>
      <w:r w:rsidR="00F70C68">
        <w:rPr>
          <w:rFonts w:ascii="Arial" w:hAnsi="Arial" w:cs="Arial"/>
        </w:rPr>
        <w:t>3,</w:t>
      </w:r>
      <w:r w:rsidRPr="00897800">
        <w:rPr>
          <w:rFonts w:ascii="Arial" w:hAnsi="Arial" w:cs="Arial"/>
        </w:rPr>
        <w:t>5,6</w:t>
      </w:r>
      <w:r w:rsidR="00F70C68">
        <w:rPr>
          <w:rFonts w:ascii="Arial" w:hAnsi="Arial" w:cs="Arial"/>
        </w:rPr>
        <w:t>,</w:t>
      </w:r>
      <w:r w:rsidRPr="00897800">
        <w:rPr>
          <w:rFonts w:ascii="Arial" w:hAnsi="Arial" w:cs="Arial"/>
        </w:rPr>
        <w:t>7</w:t>
      </w:r>
      <w:r w:rsidR="00F70C68">
        <w:rPr>
          <w:rFonts w:ascii="Arial" w:hAnsi="Arial" w:cs="Arial"/>
        </w:rPr>
        <w:t>,8,9</w:t>
      </w:r>
      <w:r>
        <w:rPr>
          <w:rFonts w:ascii="Arial" w:hAnsi="Arial" w:cs="Arial"/>
        </w:rPr>
        <w:t>.</w:t>
      </w:r>
    </w:p>
    <w:p w14:paraId="6D01F82E" w14:textId="0EFB88C6" w:rsidR="001844F4" w:rsidRPr="00F36E0C" w:rsidRDefault="001844F4" w:rsidP="001844F4">
      <w:pPr>
        <w:pStyle w:val="NormalnyWeb"/>
        <w:spacing w:before="0" w:after="120"/>
        <w:ind w:left="360"/>
        <w:jc w:val="both"/>
        <w:rPr>
          <w:rFonts w:ascii="Arial" w:hAnsi="Arial" w:cs="Arial"/>
          <w:i/>
          <w:iCs/>
          <w:color w:val="002060"/>
        </w:rPr>
      </w:pPr>
      <w:r w:rsidRPr="00F36E0C">
        <w:rPr>
          <w:rFonts w:ascii="Arial" w:hAnsi="Arial" w:cs="Arial"/>
          <w:i/>
          <w:iCs/>
          <w:color w:val="002060"/>
        </w:rPr>
        <w:t xml:space="preserve">W przypadku rozbieżności zamawiający dokona poprawy poprzez przeliczenie wg sposobu wynikającego z kolumn formularzy cenowych i uzyskana kwota zostanie wpisana w druku OFERTA </w:t>
      </w:r>
      <w:r w:rsidRPr="00AF4B64">
        <w:rPr>
          <w:rFonts w:ascii="Arial" w:hAnsi="Arial" w:cs="Arial"/>
          <w:color w:val="002060"/>
        </w:rPr>
        <w:t>w miejsce</w:t>
      </w:r>
      <w:r w:rsidR="00CA30E7">
        <w:rPr>
          <w:rFonts w:ascii="Arial" w:hAnsi="Arial" w:cs="Arial"/>
          <w:color w:val="002060"/>
        </w:rPr>
        <w:t xml:space="preserve"> </w:t>
      </w:r>
      <w:r w:rsidRPr="006A6A21">
        <w:rPr>
          <w:rFonts w:ascii="Arial" w:hAnsi="Arial" w:cs="Arial"/>
          <w:i/>
          <w:iCs/>
          <w:color w:val="002060"/>
          <w:u w:val="single"/>
        </w:rPr>
        <w:t>cena ofertowa za całość przedmiotu zamówienia</w:t>
      </w:r>
      <w:r>
        <w:rPr>
          <w:rFonts w:ascii="Arial" w:hAnsi="Arial" w:cs="Arial"/>
          <w:i/>
          <w:iCs/>
          <w:color w:val="002060"/>
        </w:rPr>
        <w:t>.</w:t>
      </w:r>
    </w:p>
    <w:p w14:paraId="7F9AED53" w14:textId="77777777" w:rsidR="001844F4" w:rsidRPr="00F36E0C" w:rsidRDefault="001844F4" w:rsidP="00ED13C8">
      <w:pPr>
        <w:pStyle w:val="NormalnyWeb"/>
        <w:numPr>
          <w:ilvl w:val="0"/>
          <w:numId w:val="37"/>
        </w:numPr>
        <w:spacing w:before="0" w:after="120"/>
        <w:ind w:left="357" w:hanging="357"/>
        <w:jc w:val="both"/>
        <w:rPr>
          <w:rStyle w:val="txt-new"/>
          <w:rFonts w:ascii="Arial" w:hAnsi="Arial" w:cs="Arial"/>
        </w:rPr>
      </w:pPr>
      <w:r w:rsidRPr="00F36E0C">
        <w:rPr>
          <w:rFonts w:ascii="Arial" w:hAnsi="Arial" w:cs="Arial"/>
        </w:rPr>
        <w:t xml:space="preserve">Jeżeli złożono ofertę, której wybór prowadziłby do powstania </w:t>
      </w:r>
      <w:r w:rsidRPr="00F36E0C">
        <w:rPr>
          <w:rStyle w:val="txt-new"/>
          <w:rFonts w:ascii="Arial" w:hAnsi="Arial" w:cs="Arial"/>
        </w:rPr>
        <w:t>u Zamawiającego obowiązku podatkowego</w:t>
      </w:r>
      <w:r w:rsidRPr="00F36E0C">
        <w:rPr>
          <w:rFonts w:ascii="Arial" w:hAnsi="Arial" w:cs="Arial"/>
        </w:rPr>
        <w:t xml:space="preserve"> zgodnie z przepisami o podatku od towarów i usług, dla celów zastosowania kryterium ceny, Zamawiający dolicza do przedstawionej w  ofercie ceny podatek od towarów i usług, który miałby obowiązek </w:t>
      </w:r>
      <w:r w:rsidRPr="00F36E0C">
        <w:rPr>
          <w:rStyle w:val="txt-new"/>
          <w:rFonts w:ascii="Arial" w:hAnsi="Arial" w:cs="Arial"/>
        </w:rPr>
        <w:t>rozliczyć.</w:t>
      </w:r>
    </w:p>
    <w:p w14:paraId="758F89A7" w14:textId="77777777" w:rsidR="001844F4" w:rsidRPr="00F36E0C" w:rsidRDefault="001844F4" w:rsidP="00ED13C8">
      <w:pPr>
        <w:pStyle w:val="NormalnyWeb"/>
        <w:numPr>
          <w:ilvl w:val="0"/>
          <w:numId w:val="37"/>
        </w:numPr>
        <w:spacing w:before="0" w:after="0"/>
        <w:jc w:val="both"/>
        <w:rPr>
          <w:rFonts w:ascii="Arial" w:hAnsi="Arial" w:cs="Arial"/>
        </w:rPr>
      </w:pPr>
      <w:r w:rsidRPr="00F36E0C">
        <w:rPr>
          <w:rFonts w:ascii="Arial" w:hAnsi="Arial" w:cs="Arial"/>
        </w:rPr>
        <w:t xml:space="preserve">Wykonawca w OFERCIE ma obowiązek: </w:t>
      </w:r>
    </w:p>
    <w:p w14:paraId="1EA0B94A"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lastRenderedPageBreak/>
        <w:t xml:space="preserve">poinformowania Zamawiającego, że wybór jego oferty będzie prowadził do powstania u Zamawiającego obowiązku podatkowego; </w:t>
      </w:r>
    </w:p>
    <w:p w14:paraId="16F11BD6"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wskazania nazwy (rodzaju) towaru lub usługi, których dostawa lub świadczenie będą prowadziły do powstania obowiązku podatkowego; </w:t>
      </w:r>
    </w:p>
    <w:p w14:paraId="3AC58CF3"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wskazania wartości towaru lub usługi objętego obowiązkiem podatkowym zamawiającego, bez kwoty podatku; </w:t>
      </w:r>
    </w:p>
    <w:p w14:paraId="47BD268F"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wskazania stawki podatku od towarów i usług, która zgodnie z wiedzą Wykonawcy, będzie miała zastosowanie </w:t>
      </w:r>
    </w:p>
    <w:p w14:paraId="3E7D2573" w14:textId="77777777" w:rsidR="001844F4" w:rsidRPr="00F36E0C" w:rsidRDefault="001844F4" w:rsidP="00ED13C8">
      <w:pPr>
        <w:pStyle w:val="NormalnyWeb"/>
        <w:numPr>
          <w:ilvl w:val="0"/>
          <w:numId w:val="37"/>
        </w:numPr>
        <w:spacing w:before="0" w:after="120"/>
        <w:ind w:left="357" w:hanging="357"/>
        <w:jc w:val="both"/>
        <w:rPr>
          <w:rFonts w:ascii="Arial" w:hAnsi="Arial" w:cs="Arial"/>
        </w:rPr>
      </w:pPr>
      <w:r w:rsidRPr="00F36E0C">
        <w:rPr>
          <w:rFonts w:ascii="Arial" w:hAnsi="Arial" w:cs="Arial"/>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62127D06" w14:textId="77777777" w:rsidR="001844F4" w:rsidRPr="00F36E0C" w:rsidRDefault="001844F4" w:rsidP="00ED13C8">
      <w:pPr>
        <w:pStyle w:val="NormalnyWeb"/>
        <w:numPr>
          <w:ilvl w:val="0"/>
          <w:numId w:val="37"/>
        </w:numPr>
        <w:spacing w:before="0" w:after="120"/>
        <w:ind w:left="357" w:hanging="357"/>
        <w:jc w:val="both"/>
        <w:rPr>
          <w:rFonts w:ascii="Arial" w:hAnsi="Arial" w:cs="Arial"/>
        </w:rPr>
      </w:pPr>
      <w:r w:rsidRPr="00F36E0C">
        <w:rPr>
          <w:rFonts w:ascii="Arial" w:hAnsi="Arial" w:cs="Arial"/>
        </w:rPr>
        <w:t>Zamawiający zgodnie z art. 223 ust. 2 Pzp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7A533D9F" w14:textId="77777777" w:rsidR="001844F4" w:rsidRPr="00F36E0C" w:rsidRDefault="001844F4" w:rsidP="00ED13C8">
      <w:pPr>
        <w:pStyle w:val="NormalnyWeb"/>
        <w:numPr>
          <w:ilvl w:val="0"/>
          <w:numId w:val="37"/>
        </w:numPr>
        <w:spacing w:before="120" w:after="120"/>
        <w:jc w:val="both"/>
        <w:rPr>
          <w:rFonts w:ascii="Arial" w:hAnsi="Arial" w:cs="Arial"/>
        </w:rPr>
      </w:pPr>
      <w:r w:rsidRPr="00F36E0C">
        <w:rPr>
          <w:rFonts w:ascii="Arial" w:hAnsi="Arial" w:cs="Arial"/>
        </w:rPr>
        <w:t>W przypadku rozbieżności w cenie podanej w druku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druku oferta.</w:t>
      </w:r>
    </w:p>
    <w:p w14:paraId="666FF2EC" w14:textId="77777777" w:rsidR="001844F4" w:rsidRPr="00F36E0C" w:rsidRDefault="001844F4" w:rsidP="00ED13C8">
      <w:pPr>
        <w:pStyle w:val="NormalnyWeb"/>
        <w:numPr>
          <w:ilvl w:val="0"/>
          <w:numId w:val="37"/>
        </w:numPr>
        <w:spacing w:before="120" w:after="120"/>
        <w:jc w:val="both"/>
        <w:rPr>
          <w:rFonts w:ascii="Arial" w:hAnsi="Arial" w:cs="Arial"/>
        </w:rPr>
      </w:pPr>
      <w:r w:rsidRPr="00F36E0C">
        <w:rPr>
          <w:rFonts w:ascii="Arial" w:hAnsi="Arial" w:cs="Arial"/>
        </w:rPr>
        <w:t>Zamawiający odrzuci ofertę, jeżeli:</w:t>
      </w:r>
    </w:p>
    <w:p w14:paraId="6FC732CE" w14:textId="77777777" w:rsidR="001844F4" w:rsidRPr="00F36E0C" w:rsidRDefault="001844F4" w:rsidP="001844F4">
      <w:pPr>
        <w:spacing w:before="120" w:after="120"/>
        <w:ind w:left="680" w:hanging="340"/>
        <w:jc w:val="both"/>
        <w:rPr>
          <w:rFonts w:ascii="Arial" w:hAnsi="Arial" w:cs="Arial"/>
        </w:rPr>
      </w:pPr>
      <w:r w:rsidRPr="00F36E0C">
        <w:rPr>
          <w:rFonts w:ascii="Arial" w:hAnsi="Arial" w:cs="Arial"/>
        </w:rPr>
        <w:t>1)</w:t>
      </w:r>
      <w:r w:rsidRPr="00F36E0C">
        <w:rPr>
          <w:rFonts w:ascii="Arial" w:hAnsi="Arial" w:cs="Arial"/>
        </w:rPr>
        <w:tab/>
        <w:t xml:space="preserve">zawiera błędy w obliczeniu ceny </w:t>
      </w:r>
    </w:p>
    <w:p w14:paraId="47F4F854" w14:textId="77777777" w:rsidR="001844F4" w:rsidRPr="005F5706" w:rsidRDefault="001844F4" w:rsidP="001844F4">
      <w:pPr>
        <w:spacing w:before="120" w:after="120"/>
        <w:ind w:left="680" w:hanging="340"/>
        <w:jc w:val="both"/>
        <w:rPr>
          <w:rFonts w:ascii="Arial" w:hAnsi="Arial" w:cs="Arial"/>
          <w:color w:val="FF0000"/>
        </w:rPr>
      </w:pPr>
      <w:r w:rsidRPr="00F36E0C">
        <w:rPr>
          <w:rFonts w:ascii="Arial" w:hAnsi="Arial" w:cs="Arial"/>
        </w:rPr>
        <w:t>2)</w:t>
      </w:r>
      <w:r w:rsidRPr="00F36E0C">
        <w:rPr>
          <w:rFonts w:ascii="Arial" w:hAnsi="Arial" w:cs="Arial"/>
        </w:rPr>
        <w:tab/>
        <w:t>wykonawca w wyznaczonym terminie zakwestionował poprawienie omyłki polegającej na niezgodności oferty z dokumentami zamówienia, niepowodującej istotnych zmian w treści oferty</w:t>
      </w:r>
      <w:r w:rsidRPr="005F5706">
        <w:rPr>
          <w:rFonts w:ascii="Arial" w:hAnsi="Arial" w:cs="Arial"/>
          <w:color w:val="FF0000"/>
        </w:rPr>
        <w:t>.</w:t>
      </w:r>
    </w:p>
    <w:p w14:paraId="1BE79326" w14:textId="77777777" w:rsidR="001844F4" w:rsidRPr="00AE3C61" w:rsidRDefault="001844F4" w:rsidP="001844F4">
      <w:pPr>
        <w:spacing w:before="360" w:after="240"/>
        <w:jc w:val="both"/>
        <w:rPr>
          <w:rFonts w:ascii="Arial" w:hAnsi="Arial" w:cs="Arial"/>
          <w:u w:val="single"/>
        </w:rPr>
      </w:pPr>
      <w:r w:rsidRPr="00AE3C61">
        <w:rPr>
          <w:rFonts w:ascii="Arial" w:hAnsi="Arial" w:cs="Arial"/>
          <w:color w:val="FF0000"/>
        </w:rPr>
        <w:t>.</w:t>
      </w:r>
      <w:r w:rsidRPr="00AE3C61">
        <w:rPr>
          <w:rFonts w:ascii="Arial" w:hAnsi="Arial" w:cs="Arial"/>
          <w:b/>
          <w:bCs/>
        </w:rPr>
        <w:t>X</w:t>
      </w:r>
      <w:r>
        <w:rPr>
          <w:rFonts w:ascii="Arial" w:hAnsi="Arial" w:cs="Arial"/>
          <w:b/>
          <w:bCs/>
        </w:rPr>
        <w:t>V</w:t>
      </w:r>
      <w:r w:rsidRPr="00AE3C61">
        <w:rPr>
          <w:rFonts w:ascii="Arial" w:hAnsi="Arial" w:cs="Arial"/>
          <w:b/>
          <w:bCs/>
        </w:rPr>
        <w:t xml:space="preserve">. Kryteria oceny ofert </w:t>
      </w:r>
      <w:r w:rsidRPr="00AE3C61">
        <w:rPr>
          <w:rFonts w:ascii="Arial" w:hAnsi="Arial" w:cs="Arial"/>
          <w:b/>
        </w:rPr>
        <w:t>oraz znaczenie tych kryteriów i sposobu oceny ofert</w:t>
      </w:r>
    </w:p>
    <w:p w14:paraId="1E04CA1C" w14:textId="77777777" w:rsidR="001844F4" w:rsidRPr="00824B00" w:rsidRDefault="001844F4" w:rsidP="001844F4">
      <w:pPr>
        <w:pStyle w:val="NormalnyWeb"/>
        <w:spacing w:before="120" w:after="120"/>
        <w:ind w:left="403"/>
        <w:rPr>
          <w:rFonts w:ascii="Arial" w:hAnsi="Arial" w:cs="Arial"/>
        </w:rPr>
      </w:pPr>
      <w:r w:rsidRPr="00824B00">
        <w:rPr>
          <w:rFonts w:ascii="Arial" w:hAnsi="Arial" w:cs="Arial"/>
        </w:rPr>
        <w:t>O wyborze najkorzystniejszej oferty decydować będą kryteria:</w:t>
      </w:r>
    </w:p>
    <w:p w14:paraId="38CA5B94" w14:textId="77777777" w:rsidR="001844F4" w:rsidRPr="00824B00" w:rsidRDefault="001844F4" w:rsidP="001844F4">
      <w:pPr>
        <w:pStyle w:val="NormalnyWeb"/>
        <w:spacing w:before="0" w:after="0" w:line="280" w:lineRule="atLeast"/>
        <w:ind w:left="403"/>
        <w:rPr>
          <w:rFonts w:ascii="Arial" w:hAnsi="Arial" w:cs="Arial"/>
        </w:rPr>
      </w:pPr>
      <w:r w:rsidRPr="00824B00">
        <w:rPr>
          <w:rFonts w:ascii="Arial" w:hAnsi="Arial" w:cs="Arial"/>
        </w:rPr>
        <w:t>1) cena ofertowa (brutto) - 60% (P1)</w:t>
      </w:r>
    </w:p>
    <w:p w14:paraId="46281A93" w14:textId="77777777" w:rsidR="001844F4" w:rsidRPr="00824B00" w:rsidRDefault="001844F4" w:rsidP="00EB7831">
      <w:pPr>
        <w:pStyle w:val="NormalnyWeb"/>
        <w:spacing w:before="0" w:after="0" w:line="280" w:lineRule="atLeast"/>
        <w:ind w:left="806" w:hanging="403"/>
        <w:rPr>
          <w:rFonts w:ascii="Arial" w:hAnsi="Arial" w:cs="Arial"/>
        </w:rPr>
      </w:pPr>
      <w:r w:rsidRPr="00824B00">
        <w:rPr>
          <w:rFonts w:ascii="Arial" w:hAnsi="Arial" w:cs="Arial"/>
        </w:rPr>
        <w:t xml:space="preserve">2) </w:t>
      </w:r>
      <w:r w:rsidR="00EB7831" w:rsidRPr="00EB7831">
        <w:rPr>
          <w:rFonts w:ascii="Arial" w:hAnsi="Arial" w:cs="Arial"/>
        </w:rPr>
        <w:t>termin dostawy</w:t>
      </w:r>
      <w:r w:rsidRPr="00824B00">
        <w:rPr>
          <w:rFonts w:ascii="Arial" w:hAnsi="Arial" w:cs="Arial"/>
        </w:rPr>
        <w:t xml:space="preserve">– </w:t>
      </w:r>
      <w:r w:rsidR="00EB7831">
        <w:rPr>
          <w:rFonts w:ascii="Arial" w:hAnsi="Arial" w:cs="Arial"/>
        </w:rPr>
        <w:t>4</w:t>
      </w:r>
      <w:r w:rsidRPr="00824B00">
        <w:rPr>
          <w:rFonts w:ascii="Arial" w:hAnsi="Arial" w:cs="Arial"/>
        </w:rPr>
        <w:t xml:space="preserve">0 % (P2) </w:t>
      </w:r>
    </w:p>
    <w:p w14:paraId="0B906321" w14:textId="77777777" w:rsidR="001844F4" w:rsidRPr="00824B00" w:rsidRDefault="001844F4" w:rsidP="001844F4">
      <w:pPr>
        <w:pStyle w:val="NormalnyWeb"/>
        <w:spacing w:before="240" w:after="120"/>
        <w:ind w:left="806" w:hanging="403"/>
        <w:rPr>
          <w:rFonts w:ascii="Arial" w:hAnsi="Arial" w:cs="Arial"/>
        </w:rPr>
      </w:pPr>
      <w:r w:rsidRPr="00824B00">
        <w:rPr>
          <w:rFonts w:ascii="Arial" w:hAnsi="Arial" w:cs="Arial"/>
        </w:rPr>
        <w:t>Punkty będą przyznawane według poniższej zasady:</w:t>
      </w:r>
    </w:p>
    <w:p w14:paraId="3D37A7C7" w14:textId="77777777" w:rsidR="001844F4" w:rsidRPr="00824B00" w:rsidRDefault="001844F4" w:rsidP="00ED13C8">
      <w:pPr>
        <w:pStyle w:val="NormalnyWeb"/>
        <w:numPr>
          <w:ilvl w:val="1"/>
          <w:numId w:val="6"/>
        </w:numPr>
        <w:tabs>
          <w:tab w:val="clear" w:pos="1440"/>
          <w:tab w:val="num" w:pos="851"/>
        </w:tabs>
        <w:spacing w:before="0" w:after="120"/>
        <w:ind w:hanging="1015"/>
        <w:rPr>
          <w:rFonts w:ascii="Arial" w:hAnsi="Arial" w:cs="Arial"/>
        </w:rPr>
      </w:pPr>
      <w:r w:rsidRPr="00824B00">
        <w:rPr>
          <w:rFonts w:ascii="Arial" w:hAnsi="Arial" w:cs="Arial"/>
        </w:rPr>
        <w:t>Kryterium ceny oceniane będzie według wzoru:</w:t>
      </w:r>
    </w:p>
    <w:p w14:paraId="1B2C5F60" w14:textId="7271C64B" w:rsidR="001844F4" w:rsidRPr="00824B00" w:rsidRDefault="00CA30E7" w:rsidP="001844F4">
      <w:pPr>
        <w:pStyle w:val="NormalnyWeb"/>
        <w:spacing w:before="0" w:after="0"/>
        <w:ind w:left="806" w:hanging="97"/>
        <w:rPr>
          <w:rFonts w:ascii="Arial" w:hAnsi="Arial" w:cs="Arial"/>
        </w:rPr>
      </w:pPr>
      <w:r>
        <w:rPr>
          <w:rFonts w:ascii="Arial" w:hAnsi="Arial" w:cs="Arial"/>
        </w:rPr>
        <w:t xml:space="preserve">               </w:t>
      </w:r>
      <w:proofErr w:type="spellStart"/>
      <w:r w:rsidR="001844F4" w:rsidRPr="00824B00">
        <w:rPr>
          <w:rFonts w:ascii="Arial" w:hAnsi="Arial" w:cs="Arial"/>
        </w:rPr>
        <w:t>Cn</w:t>
      </w:r>
      <w:proofErr w:type="spellEnd"/>
      <w:r w:rsidR="001844F4" w:rsidRPr="00824B00">
        <w:rPr>
          <w:rFonts w:ascii="Arial" w:hAnsi="Arial" w:cs="Arial"/>
        </w:rPr>
        <w:t>.</w:t>
      </w:r>
      <w:r w:rsidR="001844F4" w:rsidRPr="00824B00">
        <w:rPr>
          <w:rFonts w:ascii="Arial" w:hAnsi="Arial" w:cs="Arial"/>
        </w:rPr>
        <w:br/>
        <w:t>P1 = -------------- x 100 x 60 %</w:t>
      </w:r>
      <w:r w:rsidR="001844F4" w:rsidRPr="00824B00">
        <w:rPr>
          <w:rFonts w:ascii="Arial" w:hAnsi="Arial" w:cs="Arial"/>
        </w:rPr>
        <w:br/>
      </w:r>
      <w:r>
        <w:rPr>
          <w:rFonts w:ascii="Arial" w:hAnsi="Arial" w:cs="Arial"/>
        </w:rPr>
        <w:t xml:space="preserve">              </w:t>
      </w:r>
      <w:proofErr w:type="spellStart"/>
      <w:r w:rsidR="001844F4" w:rsidRPr="00824B00">
        <w:rPr>
          <w:rFonts w:ascii="Arial" w:hAnsi="Arial" w:cs="Arial"/>
        </w:rPr>
        <w:t>Cb</w:t>
      </w:r>
      <w:proofErr w:type="spellEnd"/>
    </w:p>
    <w:p w14:paraId="1053B6CD" w14:textId="77777777" w:rsidR="001844F4" w:rsidRPr="00824B00" w:rsidRDefault="001844F4" w:rsidP="001844F4">
      <w:pPr>
        <w:pStyle w:val="NormalnyWeb"/>
        <w:spacing w:before="120" w:after="120"/>
        <w:ind w:left="1209" w:hanging="403"/>
        <w:rPr>
          <w:rFonts w:ascii="Arial" w:hAnsi="Arial" w:cs="Arial"/>
        </w:rPr>
      </w:pPr>
      <w:r w:rsidRPr="00824B00">
        <w:rPr>
          <w:rFonts w:ascii="Arial" w:hAnsi="Arial" w:cs="Arial"/>
        </w:rPr>
        <w:lastRenderedPageBreak/>
        <w:t>gdzie:</w:t>
      </w:r>
    </w:p>
    <w:p w14:paraId="7698908A" w14:textId="77777777" w:rsidR="001844F4" w:rsidRPr="00824B00" w:rsidRDefault="001844F4" w:rsidP="001844F4">
      <w:pPr>
        <w:pStyle w:val="NormalnyWeb"/>
        <w:spacing w:before="0" w:after="0"/>
        <w:ind w:left="806"/>
        <w:jc w:val="both"/>
        <w:rPr>
          <w:rFonts w:ascii="Arial" w:hAnsi="Arial" w:cs="Arial"/>
        </w:rPr>
      </w:pPr>
      <w:r w:rsidRPr="00824B00">
        <w:rPr>
          <w:rFonts w:ascii="Arial" w:hAnsi="Arial" w:cs="Arial"/>
        </w:rPr>
        <w:t>P1- ilość punktów w kryterium cena</w:t>
      </w:r>
    </w:p>
    <w:p w14:paraId="55EDF591" w14:textId="77777777" w:rsidR="001844F4" w:rsidRPr="00824B00" w:rsidRDefault="001844F4" w:rsidP="001844F4">
      <w:pPr>
        <w:pStyle w:val="NormalnyWeb"/>
        <w:spacing w:before="0" w:after="0"/>
        <w:ind w:left="1209" w:hanging="403"/>
        <w:rPr>
          <w:rFonts w:ascii="Arial" w:hAnsi="Arial" w:cs="Arial"/>
        </w:rPr>
      </w:pPr>
      <w:proofErr w:type="spellStart"/>
      <w:r w:rsidRPr="00824B00">
        <w:rPr>
          <w:rFonts w:ascii="Arial" w:hAnsi="Arial" w:cs="Arial"/>
        </w:rPr>
        <w:t>Cn</w:t>
      </w:r>
      <w:proofErr w:type="spellEnd"/>
      <w:r w:rsidRPr="00824B00">
        <w:rPr>
          <w:rFonts w:ascii="Arial" w:hAnsi="Arial" w:cs="Arial"/>
        </w:rPr>
        <w:tab/>
        <w:t>– najniższa cena,</w:t>
      </w:r>
    </w:p>
    <w:p w14:paraId="24F2AA32" w14:textId="77777777" w:rsidR="001844F4" w:rsidRPr="00824B00" w:rsidRDefault="001844F4" w:rsidP="001844F4">
      <w:pPr>
        <w:pStyle w:val="NormalnyWeb"/>
        <w:spacing w:before="0" w:after="0"/>
        <w:ind w:left="1209" w:hanging="403"/>
        <w:rPr>
          <w:rFonts w:ascii="Arial" w:hAnsi="Arial" w:cs="Arial"/>
        </w:rPr>
      </w:pPr>
      <w:proofErr w:type="spellStart"/>
      <w:r w:rsidRPr="00824B00">
        <w:rPr>
          <w:rFonts w:ascii="Arial" w:hAnsi="Arial" w:cs="Arial"/>
        </w:rPr>
        <w:t>Cb</w:t>
      </w:r>
      <w:proofErr w:type="spellEnd"/>
      <w:r w:rsidRPr="00824B00">
        <w:rPr>
          <w:rFonts w:ascii="Arial" w:hAnsi="Arial" w:cs="Arial"/>
        </w:rPr>
        <w:tab/>
        <w:t>– cena oferty badanej,</w:t>
      </w:r>
    </w:p>
    <w:p w14:paraId="0C7816EF" w14:textId="77777777" w:rsidR="001844F4" w:rsidRPr="00824B00" w:rsidRDefault="001844F4" w:rsidP="001844F4">
      <w:pPr>
        <w:pStyle w:val="NormalnyWeb"/>
        <w:spacing w:before="0" w:after="0"/>
        <w:ind w:left="1209" w:hanging="403"/>
        <w:rPr>
          <w:rFonts w:ascii="Arial" w:hAnsi="Arial" w:cs="Arial"/>
        </w:rPr>
      </w:pPr>
      <w:r w:rsidRPr="00824B00">
        <w:rPr>
          <w:rFonts w:ascii="Arial" w:hAnsi="Arial" w:cs="Arial"/>
        </w:rPr>
        <w:t>100</w:t>
      </w:r>
      <w:r w:rsidRPr="00824B00">
        <w:rPr>
          <w:rFonts w:ascii="Arial" w:hAnsi="Arial" w:cs="Arial"/>
        </w:rPr>
        <w:tab/>
        <w:t>– wskaźnik stały,</w:t>
      </w:r>
    </w:p>
    <w:p w14:paraId="76148F56" w14:textId="77777777" w:rsidR="001844F4" w:rsidRPr="00824B00" w:rsidRDefault="001844F4" w:rsidP="001844F4">
      <w:pPr>
        <w:pStyle w:val="NormalnyWeb"/>
        <w:spacing w:before="0" w:after="120"/>
        <w:ind w:left="1209" w:hanging="403"/>
        <w:rPr>
          <w:rFonts w:ascii="Arial" w:hAnsi="Arial" w:cs="Arial"/>
        </w:rPr>
      </w:pPr>
      <w:r w:rsidRPr="00824B00">
        <w:rPr>
          <w:rFonts w:ascii="Arial" w:hAnsi="Arial" w:cs="Arial"/>
        </w:rPr>
        <w:t>60 % – procentowe znaczenie kryterium ceny.</w:t>
      </w:r>
    </w:p>
    <w:p w14:paraId="0DCBBF25" w14:textId="77777777" w:rsidR="001844F4" w:rsidRPr="00B62A2B" w:rsidRDefault="001844F4" w:rsidP="00ED13C8">
      <w:pPr>
        <w:pStyle w:val="NormalnyWeb"/>
        <w:numPr>
          <w:ilvl w:val="1"/>
          <w:numId w:val="6"/>
        </w:numPr>
        <w:tabs>
          <w:tab w:val="clear" w:pos="1440"/>
          <w:tab w:val="num" w:pos="851"/>
        </w:tabs>
        <w:spacing w:before="120" w:after="120"/>
        <w:ind w:left="426" w:firstLine="0"/>
        <w:jc w:val="both"/>
        <w:rPr>
          <w:rFonts w:ascii="Arial" w:hAnsi="Arial" w:cs="Arial"/>
          <w:i/>
          <w:color w:val="00B0F0"/>
        </w:rPr>
      </w:pPr>
      <w:r w:rsidRPr="00B62A2B">
        <w:rPr>
          <w:rFonts w:ascii="Arial" w:hAnsi="Arial" w:cs="Arial"/>
          <w:b/>
          <w:bCs/>
          <w:color w:val="002060"/>
        </w:rPr>
        <w:t xml:space="preserve">Kryterium </w:t>
      </w:r>
      <w:r w:rsidR="00EB7831">
        <w:rPr>
          <w:rFonts w:ascii="Arial" w:hAnsi="Arial" w:cs="Arial"/>
          <w:b/>
          <w:bCs/>
          <w:color w:val="002060"/>
        </w:rPr>
        <w:t>termin dostawy</w:t>
      </w:r>
      <w:r w:rsidRPr="00B62A2B">
        <w:rPr>
          <w:rFonts w:ascii="Arial" w:hAnsi="Arial" w:cs="Arial"/>
          <w:b/>
          <w:bCs/>
          <w:color w:val="002060"/>
        </w:rPr>
        <w:t xml:space="preserve"> (P2)</w:t>
      </w:r>
      <w:r w:rsidRPr="00B62A2B">
        <w:rPr>
          <w:rFonts w:ascii="Arial" w:hAnsi="Arial" w:cs="Arial"/>
        </w:rPr>
        <w:t xml:space="preserve">oceniane będzie następująco </w:t>
      </w:r>
    </w:p>
    <w:p w14:paraId="5C70AD4E" w14:textId="77777777" w:rsidR="001844F4" w:rsidRDefault="001844F4" w:rsidP="001844F4">
      <w:pPr>
        <w:jc w:val="both"/>
        <w:rPr>
          <w:rFonts w:ascii="Arial" w:hAnsi="Arial" w:cs="Arial"/>
        </w:rPr>
      </w:pPr>
    </w:p>
    <w:p w14:paraId="69B57262" w14:textId="25E30482" w:rsidR="00EB7831" w:rsidRPr="00824B00" w:rsidRDefault="00CA30E7" w:rsidP="00EB7831">
      <w:pPr>
        <w:pStyle w:val="NormalnyWeb"/>
        <w:spacing w:before="0" w:after="0"/>
        <w:ind w:left="806" w:hanging="97"/>
        <w:rPr>
          <w:rFonts w:ascii="Arial" w:hAnsi="Arial" w:cs="Arial"/>
        </w:rPr>
      </w:pPr>
      <w:r>
        <w:rPr>
          <w:rFonts w:ascii="Arial" w:hAnsi="Arial" w:cs="Arial"/>
        </w:rPr>
        <w:t xml:space="preserve">              </w:t>
      </w:r>
      <w:proofErr w:type="spellStart"/>
      <w:r w:rsidR="00EB7831">
        <w:rPr>
          <w:rFonts w:ascii="Arial" w:hAnsi="Arial" w:cs="Arial"/>
        </w:rPr>
        <w:t>T</w:t>
      </w:r>
      <w:r w:rsidR="00EB7831" w:rsidRPr="00824B00">
        <w:rPr>
          <w:rFonts w:ascii="Arial" w:hAnsi="Arial" w:cs="Arial"/>
        </w:rPr>
        <w:t>n</w:t>
      </w:r>
      <w:proofErr w:type="spellEnd"/>
      <w:r w:rsidR="00EB7831" w:rsidRPr="00824B00">
        <w:rPr>
          <w:rFonts w:ascii="Arial" w:hAnsi="Arial" w:cs="Arial"/>
        </w:rPr>
        <w:t>.</w:t>
      </w:r>
      <w:r w:rsidR="00EB7831" w:rsidRPr="00824B00">
        <w:rPr>
          <w:rFonts w:ascii="Arial" w:hAnsi="Arial" w:cs="Arial"/>
        </w:rPr>
        <w:br/>
        <w:t>P</w:t>
      </w:r>
      <w:r w:rsidR="00EB7831">
        <w:rPr>
          <w:rFonts w:ascii="Arial" w:hAnsi="Arial" w:cs="Arial"/>
        </w:rPr>
        <w:t>2</w:t>
      </w:r>
      <w:r w:rsidR="00EB7831" w:rsidRPr="00824B00">
        <w:rPr>
          <w:rFonts w:ascii="Arial" w:hAnsi="Arial" w:cs="Arial"/>
        </w:rPr>
        <w:t xml:space="preserve"> = -------------- x 100 x </w:t>
      </w:r>
      <w:r w:rsidR="00EB7831">
        <w:rPr>
          <w:rFonts w:ascii="Arial" w:hAnsi="Arial" w:cs="Arial"/>
        </w:rPr>
        <w:t>4</w:t>
      </w:r>
      <w:r w:rsidR="00EB7831" w:rsidRPr="00824B00">
        <w:rPr>
          <w:rFonts w:ascii="Arial" w:hAnsi="Arial" w:cs="Arial"/>
        </w:rPr>
        <w:t>0 %</w:t>
      </w:r>
      <w:r w:rsidR="00EB7831" w:rsidRPr="00824B00">
        <w:rPr>
          <w:rFonts w:ascii="Arial" w:hAnsi="Arial" w:cs="Arial"/>
        </w:rPr>
        <w:br/>
      </w:r>
      <w:r>
        <w:rPr>
          <w:rFonts w:ascii="Arial" w:hAnsi="Arial" w:cs="Arial"/>
        </w:rPr>
        <w:t xml:space="preserve">             </w:t>
      </w:r>
      <w:r w:rsidR="00EB7831">
        <w:rPr>
          <w:rFonts w:ascii="Arial" w:hAnsi="Arial" w:cs="Arial"/>
        </w:rPr>
        <w:t>T</w:t>
      </w:r>
      <w:r w:rsidR="00EB7831" w:rsidRPr="00824B00">
        <w:rPr>
          <w:rFonts w:ascii="Arial" w:hAnsi="Arial" w:cs="Arial"/>
        </w:rPr>
        <w:t>b</w:t>
      </w:r>
    </w:p>
    <w:p w14:paraId="70F20CC4" w14:textId="77777777" w:rsidR="00EB7831" w:rsidRPr="00824B00" w:rsidRDefault="00EB7831" w:rsidP="00EB7831">
      <w:pPr>
        <w:pStyle w:val="NormalnyWeb"/>
        <w:spacing w:before="120" w:after="120"/>
        <w:ind w:left="1209" w:hanging="403"/>
        <w:rPr>
          <w:rFonts w:ascii="Arial" w:hAnsi="Arial" w:cs="Arial"/>
        </w:rPr>
      </w:pPr>
      <w:r w:rsidRPr="00824B00">
        <w:rPr>
          <w:rFonts w:ascii="Arial" w:hAnsi="Arial" w:cs="Arial"/>
        </w:rPr>
        <w:t>gdzie:</w:t>
      </w:r>
    </w:p>
    <w:p w14:paraId="10E09C04" w14:textId="77777777" w:rsidR="00EB7831" w:rsidRPr="00824B00" w:rsidRDefault="00EB7831" w:rsidP="00EB7831">
      <w:pPr>
        <w:pStyle w:val="NormalnyWeb"/>
        <w:spacing w:before="0" w:after="0"/>
        <w:ind w:left="806"/>
        <w:jc w:val="both"/>
        <w:rPr>
          <w:rFonts w:ascii="Arial" w:hAnsi="Arial" w:cs="Arial"/>
        </w:rPr>
      </w:pPr>
      <w:r w:rsidRPr="00824B00">
        <w:rPr>
          <w:rFonts w:ascii="Arial" w:hAnsi="Arial" w:cs="Arial"/>
        </w:rPr>
        <w:t>P</w:t>
      </w:r>
      <w:r>
        <w:rPr>
          <w:rFonts w:ascii="Arial" w:hAnsi="Arial" w:cs="Arial"/>
        </w:rPr>
        <w:t>2</w:t>
      </w:r>
      <w:r w:rsidRPr="00824B00">
        <w:rPr>
          <w:rFonts w:ascii="Arial" w:hAnsi="Arial" w:cs="Arial"/>
        </w:rPr>
        <w:t xml:space="preserve">- ilość punktów w kryterium </w:t>
      </w:r>
      <w:r>
        <w:rPr>
          <w:rFonts w:ascii="Arial" w:hAnsi="Arial" w:cs="Arial"/>
        </w:rPr>
        <w:t>termin dostawy</w:t>
      </w:r>
    </w:p>
    <w:p w14:paraId="13CDECA5" w14:textId="77777777" w:rsidR="00EB7831" w:rsidRPr="00824B00" w:rsidRDefault="00EB7831" w:rsidP="00EB7831">
      <w:pPr>
        <w:pStyle w:val="NormalnyWeb"/>
        <w:spacing w:before="0" w:after="0"/>
        <w:ind w:left="1209" w:hanging="403"/>
        <w:rPr>
          <w:rFonts w:ascii="Arial" w:hAnsi="Arial" w:cs="Arial"/>
        </w:rPr>
      </w:pPr>
      <w:proofErr w:type="spellStart"/>
      <w:r>
        <w:rPr>
          <w:rFonts w:ascii="Arial" w:hAnsi="Arial" w:cs="Arial"/>
        </w:rPr>
        <w:t>T</w:t>
      </w:r>
      <w:r w:rsidRPr="00824B00">
        <w:rPr>
          <w:rFonts w:ascii="Arial" w:hAnsi="Arial" w:cs="Arial"/>
        </w:rPr>
        <w:t>n</w:t>
      </w:r>
      <w:proofErr w:type="spellEnd"/>
      <w:r w:rsidRPr="00824B00">
        <w:rPr>
          <w:rFonts w:ascii="Arial" w:hAnsi="Arial" w:cs="Arial"/>
        </w:rPr>
        <w:tab/>
        <w:t xml:space="preserve">– </w:t>
      </w:r>
      <w:proofErr w:type="spellStart"/>
      <w:r w:rsidRPr="00824B00">
        <w:rPr>
          <w:rFonts w:ascii="Arial" w:hAnsi="Arial" w:cs="Arial"/>
        </w:rPr>
        <w:t>najniższ</w:t>
      </w:r>
      <w:r>
        <w:rPr>
          <w:rFonts w:ascii="Arial" w:hAnsi="Arial" w:cs="Arial"/>
        </w:rPr>
        <w:t>yczas</w:t>
      </w:r>
      <w:proofErr w:type="spellEnd"/>
      <w:r>
        <w:rPr>
          <w:rFonts w:ascii="Arial" w:hAnsi="Arial" w:cs="Arial"/>
        </w:rPr>
        <w:t xml:space="preserve"> dostawy</w:t>
      </w:r>
      <w:r w:rsidRPr="00824B00">
        <w:rPr>
          <w:rFonts w:ascii="Arial" w:hAnsi="Arial" w:cs="Arial"/>
        </w:rPr>
        <w:t>,</w:t>
      </w:r>
    </w:p>
    <w:p w14:paraId="5DFC2957" w14:textId="77777777" w:rsidR="00EB7831" w:rsidRPr="00824B00" w:rsidRDefault="00EB7831" w:rsidP="00EB7831">
      <w:pPr>
        <w:pStyle w:val="NormalnyWeb"/>
        <w:spacing w:before="0" w:after="0"/>
        <w:ind w:left="1209" w:hanging="403"/>
        <w:rPr>
          <w:rFonts w:ascii="Arial" w:hAnsi="Arial" w:cs="Arial"/>
        </w:rPr>
      </w:pPr>
      <w:r>
        <w:rPr>
          <w:rFonts w:ascii="Arial" w:hAnsi="Arial" w:cs="Arial"/>
        </w:rPr>
        <w:t>T</w:t>
      </w:r>
      <w:r w:rsidRPr="00824B00">
        <w:rPr>
          <w:rFonts w:ascii="Arial" w:hAnsi="Arial" w:cs="Arial"/>
        </w:rPr>
        <w:t>b</w:t>
      </w:r>
      <w:r w:rsidRPr="00824B00">
        <w:rPr>
          <w:rFonts w:ascii="Arial" w:hAnsi="Arial" w:cs="Arial"/>
        </w:rPr>
        <w:tab/>
        <w:t xml:space="preserve">– </w:t>
      </w:r>
      <w:r>
        <w:rPr>
          <w:rFonts w:ascii="Arial" w:hAnsi="Arial" w:cs="Arial"/>
        </w:rPr>
        <w:t xml:space="preserve">czas </w:t>
      </w:r>
      <w:r w:rsidRPr="00824B00">
        <w:rPr>
          <w:rFonts w:ascii="Arial" w:hAnsi="Arial" w:cs="Arial"/>
        </w:rPr>
        <w:t>oferty badanej,</w:t>
      </w:r>
    </w:p>
    <w:p w14:paraId="2DCADFAC" w14:textId="77777777" w:rsidR="00EB7831" w:rsidRPr="00824B00" w:rsidRDefault="00EB7831" w:rsidP="00EB7831">
      <w:pPr>
        <w:pStyle w:val="NormalnyWeb"/>
        <w:spacing w:before="0" w:after="0"/>
        <w:ind w:left="1209" w:hanging="403"/>
        <w:rPr>
          <w:rFonts w:ascii="Arial" w:hAnsi="Arial" w:cs="Arial"/>
        </w:rPr>
      </w:pPr>
      <w:r w:rsidRPr="00824B00">
        <w:rPr>
          <w:rFonts w:ascii="Arial" w:hAnsi="Arial" w:cs="Arial"/>
        </w:rPr>
        <w:t>100</w:t>
      </w:r>
      <w:r w:rsidRPr="00824B00">
        <w:rPr>
          <w:rFonts w:ascii="Arial" w:hAnsi="Arial" w:cs="Arial"/>
        </w:rPr>
        <w:tab/>
        <w:t>– wskaźnik stały,</w:t>
      </w:r>
    </w:p>
    <w:p w14:paraId="5AF3A6FE" w14:textId="77777777" w:rsidR="00EB7831" w:rsidRPr="00824B00" w:rsidRDefault="00EB7831" w:rsidP="00EB7831">
      <w:pPr>
        <w:pStyle w:val="NormalnyWeb"/>
        <w:spacing w:before="0" w:after="120"/>
        <w:ind w:left="1209" w:hanging="403"/>
        <w:rPr>
          <w:rFonts w:ascii="Arial" w:hAnsi="Arial" w:cs="Arial"/>
        </w:rPr>
      </w:pPr>
      <w:r>
        <w:rPr>
          <w:rFonts w:ascii="Arial" w:hAnsi="Arial" w:cs="Arial"/>
        </w:rPr>
        <w:t>4</w:t>
      </w:r>
      <w:r w:rsidRPr="00824B00">
        <w:rPr>
          <w:rFonts w:ascii="Arial" w:hAnsi="Arial" w:cs="Arial"/>
        </w:rPr>
        <w:t>0 % – procentowe znaczenie kryterium ceny.</w:t>
      </w:r>
    </w:p>
    <w:p w14:paraId="505A527D" w14:textId="77777777" w:rsidR="00EB7831" w:rsidRDefault="00EB7831" w:rsidP="001844F4">
      <w:pPr>
        <w:jc w:val="both"/>
        <w:rPr>
          <w:rFonts w:ascii="Arial" w:hAnsi="Arial" w:cs="Arial"/>
        </w:rPr>
      </w:pPr>
    </w:p>
    <w:p w14:paraId="341B54AF" w14:textId="77777777" w:rsidR="001844F4" w:rsidRDefault="001844F4" w:rsidP="001844F4">
      <w:pPr>
        <w:jc w:val="both"/>
        <w:rPr>
          <w:rFonts w:ascii="Arial" w:hAnsi="Arial" w:cs="Arial"/>
        </w:rPr>
      </w:pPr>
    </w:p>
    <w:p w14:paraId="178C9E29" w14:textId="77777777" w:rsidR="00EB7831" w:rsidRDefault="001844F4" w:rsidP="001844F4">
      <w:pPr>
        <w:autoSpaceDE w:val="0"/>
        <w:autoSpaceDN w:val="0"/>
        <w:adjustRightInd w:val="0"/>
        <w:jc w:val="both"/>
        <w:rPr>
          <w:rFonts w:ascii="Arial" w:hAnsi="Arial" w:cs="Arial"/>
        </w:rPr>
      </w:pPr>
      <w:r w:rsidRPr="00B341C8">
        <w:rPr>
          <w:rFonts w:ascii="Arial" w:hAnsi="Arial" w:cs="Arial"/>
        </w:rPr>
        <w:t>Ilość punktów przyznanych badanej ofercie P to suma punktów z kryterium cena P1(maksymalnie 60 pkt)</w:t>
      </w:r>
      <w:r>
        <w:rPr>
          <w:rFonts w:ascii="Arial" w:hAnsi="Arial" w:cs="Arial"/>
        </w:rPr>
        <w:t>,</w:t>
      </w:r>
      <w:r w:rsidRPr="00B341C8">
        <w:rPr>
          <w:rFonts w:ascii="Arial" w:hAnsi="Arial" w:cs="Arial"/>
        </w:rPr>
        <w:t xml:space="preserve"> kryterium </w:t>
      </w:r>
      <w:r w:rsidR="00EB7831">
        <w:rPr>
          <w:rFonts w:ascii="Arial" w:hAnsi="Arial" w:cs="Arial"/>
        </w:rPr>
        <w:t>termin dostawy</w:t>
      </w:r>
      <w:r w:rsidRPr="00B341C8">
        <w:rPr>
          <w:rFonts w:ascii="Arial" w:hAnsi="Arial" w:cs="Arial"/>
        </w:rPr>
        <w:t xml:space="preserve"> P2 (maksymalnie </w:t>
      </w:r>
      <w:r w:rsidR="00EB7831">
        <w:rPr>
          <w:rFonts w:ascii="Arial" w:hAnsi="Arial" w:cs="Arial"/>
        </w:rPr>
        <w:t>4</w:t>
      </w:r>
      <w:r w:rsidRPr="00B341C8">
        <w:rPr>
          <w:rFonts w:ascii="Arial" w:hAnsi="Arial" w:cs="Arial"/>
        </w:rPr>
        <w:t xml:space="preserve">0 pkt ) </w:t>
      </w:r>
    </w:p>
    <w:p w14:paraId="089C438B" w14:textId="77777777" w:rsidR="001844F4" w:rsidRPr="00B341C8" w:rsidRDefault="001844F4" w:rsidP="001844F4">
      <w:pPr>
        <w:autoSpaceDE w:val="0"/>
        <w:autoSpaceDN w:val="0"/>
        <w:adjustRightInd w:val="0"/>
        <w:jc w:val="both"/>
        <w:rPr>
          <w:rFonts w:ascii="Arial" w:hAnsi="Arial" w:cs="Arial"/>
        </w:rPr>
      </w:pPr>
      <w:r w:rsidRPr="00B341C8">
        <w:rPr>
          <w:rFonts w:ascii="Arial" w:hAnsi="Arial" w:cs="Arial"/>
        </w:rPr>
        <w:t>P=P1+P2</w:t>
      </w:r>
    </w:p>
    <w:p w14:paraId="6DD7EB42" w14:textId="77777777" w:rsidR="001844F4" w:rsidRPr="00B341C8" w:rsidRDefault="001844F4" w:rsidP="001844F4">
      <w:pPr>
        <w:pStyle w:val="NormalnyWeb"/>
        <w:spacing w:before="0" w:after="0" w:line="280" w:lineRule="atLeast"/>
        <w:jc w:val="both"/>
        <w:rPr>
          <w:rFonts w:ascii="Arial" w:hAnsi="Arial" w:cs="Arial"/>
        </w:rPr>
      </w:pPr>
    </w:p>
    <w:p w14:paraId="0F6932EC" w14:textId="77777777" w:rsidR="001844F4" w:rsidRPr="00502A03" w:rsidRDefault="001844F4" w:rsidP="001844F4">
      <w:pPr>
        <w:pStyle w:val="NormalnyWeb"/>
        <w:spacing w:before="0" w:after="0" w:line="280" w:lineRule="atLeast"/>
        <w:jc w:val="both"/>
        <w:rPr>
          <w:rFonts w:ascii="Arial" w:hAnsi="Arial" w:cs="Arial"/>
        </w:rPr>
      </w:pPr>
      <w:r w:rsidRPr="00B341C8">
        <w:rPr>
          <w:rFonts w:ascii="Arial" w:hAnsi="Arial" w:cs="Arial"/>
        </w:rPr>
        <w:t>Za najkorzystniejszą zostanie uznana oferta, która uzyska największą ilość punktów (maksymalnie 100).</w:t>
      </w:r>
    </w:p>
    <w:p w14:paraId="51D34998" w14:textId="77777777" w:rsidR="001844F4" w:rsidRPr="0098280B" w:rsidRDefault="001844F4" w:rsidP="001844F4">
      <w:pPr>
        <w:pStyle w:val="NormalnyWeb"/>
        <w:spacing w:before="0" w:after="0" w:line="280" w:lineRule="atLeast"/>
        <w:jc w:val="both"/>
        <w:rPr>
          <w:rFonts w:ascii="Arial" w:hAnsi="Arial" w:cs="Arial"/>
          <w:strike/>
        </w:rPr>
      </w:pPr>
      <w:r>
        <w:rPr>
          <w:rFonts w:ascii="Arial" w:hAnsi="Arial" w:cs="Arial"/>
        </w:rPr>
        <w:t>Ocenie będą podlegały oferty</w:t>
      </w:r>
      <w:r w:rsidRPr="00107A6B">
        <w:rPr>
          <w:rFonts w:ascii="Arial" w:hAnsi="Arial" w:cs="Arial"/>
        </w:rPr>
        <w:t xml:space="preserve"> niepodlegające odrzuceniu.</w:t>
      </w:r>
    </w:p>
    <w:p w14:paraId="31BB3F76" w14:textId="77777777" w:rsidR="001844F4" w:rsidRPr="00107A6B" w:rsidRDefault="001844F4" w:rsidP="001844F4">
      <w:pPr>
        <w:pStyle w:val="NormalnyWeb"/>
        <w:spacing w:before="0" w:after="0" w:line="280" w:lineRule="atLeast"/>
        <w:jc w:val="both"/>
        <w:rPr>
          <w:rFonts w:ascii="Arial" w:hAnsi="Arial" w:cs="Arial"/>
        </w:rPr>
      </w:pPr>
      <w:r w:rsidRPr="00107A6B">
        <w:rPr>
          <w:rFonts w:ascii="Arial" w:hAnsi="Arial" w:cs="Arial"/>
        </w:rPr>
        <w:t xml:space="preserve">Obliczenie będzie dokonywane z dokładnością do dwóch miejsc po przecinku. </w:t>
      </w:r>
    </w:p>
    <w:p w14:paraId="777E5347" w14:textId="77777777" w:rsidR="001844F4" w:rsidRPr="00AE3C61" w:rsidRDefault="001844F4" w:rsidP="001844F4">
      <w:pPr>
        <w:pStyle w:val="NormalnyWeb"/>
        <w:spacing w:before="0" w:after="0"/>
        <w:rPr>
          <w:rFonts w:ascii="Arial" w:hAnsi="Arial" w:cs="Arial"/>
          <w:b/>
          <w:bCs/>
          <w:color w:val="FF0000"/>
        </w:rPr>
      </w:pPr>
    </w:p>
    <w:p w14:paraId="444DBA96" w14:textId="2C4C4967" w:rsidR="001844F4" w:rsidRPr="00AE3C61" w:rsidRDefault="001844F4" w:rsidP="001844F4">
      <w:pPr>
        <w:pStyle w:val="NormalnyWeb"/>
        <w:spacing w:before="0" w:after="0"/>
        <w:ind w:left="567" w:hanging="567"/>
        <w:jc w:val="both"/>
        <w:rPr>
          <w:rFonts w:ascii="Arial" w:hAnsi="Arial" w:cs="Arial"/>
          <w:b/>
          <w:bCs/>
        </w:rPr>
      </w:pPr>
      <w:r w:rsidRPr="00AE3C61">
        <w:rPr>
          <w:rFonts w:ascii="Arial" w:hAnsi="Arial" w:cs="Arial"/>
          <w:b/>
          <w:bCs/>
        </w:rPr>
        <w:t>X</w:t>
      </w:r>
      <w:r>
        <w:rPr>
          <w:rFonts w:ascii="Arial" w:hAnsi="Arial" w:cs="Arial"/>
          <w:b/>
          <w:bCs/>
        </w:rPr>
        <w:t>VI</w:t>
      </w:r>
      <w:r w:rsidRPr="00AE3C61">
        <w:rPr>
          <w:rFonts w:ascii="Arial" w:hAnsi="Arial" w:cs="Arial"/>
          <w:b/>
          <w:bCs/>
        </w:rPr>
        <w:t>. Formalności niezbędne do zawarcia umowy</w:t>
      </w:r>
      <w:r w:rsidR="00CA30E7">
        <w:rPr>
          <w:rFonts w:ascii="Arial" w:hAnsi="Arial" w:cs="Arial"/>
          <w:b/>
          <w:bCs/>
        </w:rPr>
        <w:t xml:space="preserve"> </w:t>
      </w:r>
      <w:r w:rsidRPr="00AE3C61">
        <w:rPr>
          <w:rFonts w:ascii="Arial" w:hAnsi="Arial" w:cs="Arial"/>
          <w:b/>
          <w:bCs/>
        </w:rPr>
        <w:t>jakie powinny zostać dopełnione po wyborze oferty</w:t>
      </w:r>
    </w:p>
    <w:p w14:paraId="74FBE6A1" w14:textId="77777777" w:rsidR="001844F4" w:rsidRPr="00AE3C61" w:rsidRDefault="001844F4" w:rsidP="001844F4">
      <w:pPr>
        <w:pStyle w:val="NormalnyWeb"/>
        <w:spacing w:before="120" w:after="120"/>
        <w:rPr>
          <w:rFonts w:ascii="Arial" w:hAnsi="Arial" w:cs="Arial"/>
          <w:bCs/>
        </w:rPr>
      </w:pPr>
      <w:r w:rsidRPr="00AE3C61">
        <w:rPr>
          <w:rFonts w:ascii="Arial" w:hAnsi="Arial" w:cs="Arial"/>
          <w:bCs/>
        </w:rPr>
        <w:t xml:space="preserve">      Po wyborze najkorzystniejszej oferty w celu zawarcia umowy wykonawca winien:</w:t>
      </w:r>
    </w:p>
    <w:p w14:paraId="7ECB9C08" w14:textId="77777777" w:rsidR="001844F4" w:rsidRPr="00AE3C61" w:rsidRDefault="001844F4" w:rsidP="00ED13C8">
      <w:pPr>
        <w:pStyle w:val="NormalnyWeb"/>
        <w:numPr>
          <w:ilvl w:val="0"/>
          <w:numId w:val="13"/>
        </w:numPr>
        <w:spacing w:before="120" w:after="120"/>
        <w:jc w:val="both"/>
        <w:rPr>
          <w:rFonts w:ascii="Arial" w:hAnsi="Arial" w:cs="Arial"/>
          <w:bCs/>
        </w:rPr>
      </w:pPr>
      <w:r w:rsidRPr="00AE3C61">
        <w:rPr>
          <w:rFonts w:ascii="Arial" w:hAnsi="Arial" w:cs="Arial"/>
          <w:bCs/>
        </w:rPr>
        <w:t>Przedłożyć:</w:t>
      </w:r>
    </w:p>
    <w:p w14:paraId="642DCE53" w14:textId="77777777" w:rsidR="001844F4" w:rsidRPr="00AE3C61" w:rsidRDefault="001844F4" w:rsidP="00ED13C8">
      <w:pPr>
        <w:pStyle w:val="NormalnyWeb"/>
        <w:numPr>
          <w:ilvl w:val="0"/>
          <w:numId w:val="39"/>
        </w:numPr>
        <w:spacing w:before="120" w:after="120"/>
        <w:jc w:val="both"/>
        <w:rPr>
          <w:rFonts w:ascii="Arial" w:hAnsi="Arial" w:cs="Arial"/>
          <w:bCs/>
        </w:rPr>
      </w:pPr>
      <w:r w:rsidRPr="00AE3C61">
        <w:rPr>
          <w:rFonts w:ascii="Arial" w:hAnsi="Arial" w:cs="Arial"/>
          <w:bCs/>
        </w:rPr>
        <w:t xml:space="preserve">pełnomocnictwo do zawarcia umowy, jeżeli nie wynika ono z treści </w:t>
      </w:r>
      <w:r>
        <w:rPr>
          <w:rFonts w:ascii="Arial" w:hAnsi="Arial" w:cs="Arial"/>
          <w:bCs/>
        </w:rPr>
        <w:t>OFERTY</w:t>
      </w:r>
      <w:r w:rsidRPr="00AE3C61">
        <w:rPr>
          <w:rFonts w:ascii="Arial" w:hAnsi="Arial" w:cs="Arial"/>
          <w:bCs/>
        </w:rPr>
        <w:t>,</w:t>
      </w:r>
    </w:p>
    <w:p w14:paraId="4C5123E3" w14:textId="77777777" w:rsidR="001844F4" w:rsidRPr="00AE3C61" w:rsidRDefault="001844F4" w:rsidP="00ED13C8">
      <w:pPr>
        <w:pStyle w:val="NormalnyWeb"/>
        <w:numPr>
          <w:ilvl w:val="0"/>
          <w:numId w:val="39"/>
        </w:numPr>
        <w:spacing w:before="120" w:after="120"/>
        <w:jc w:val="both"/>
        <w:rPr>
          <w:rFonts w:ascii="Arial" w:hAnsi="Arial" w:cs="Arial"/>
          <w:bCs/>
        </w:rPr>
      </w:pPr>
      <w:r w:rsidRPr="00AE3C61">
        <w:rPr>
          <w:rFonts w:ascii="Arial" w:hAnsi="Arial" w:cs="Arial"/>
          <w:bCs/>
        </w:rPr>
        <w:t xml:space="preserve">umowę regulującą współpracę – w przypadku złożenia oferty przez wykonawców wspólnie ubiegających się o </w:t>
      </w:r>
      <w:r w:rsidRPr="00A06E30">
        <w:rPr>
          <w:rFonts w:ascii="Arial" w:hAnsi="Arial" w:cs="Arial"/>
          <w:bCs/>
        </w:rPr>
        <w:t xml:space="preserve">udzielnie </w:t>
      </w:r>
      <w:r w:rsidRPr="00AE3C61">
        <w:rPr>
          <w:rFonts w:ascii="Arial" w:hAnsi="Arial" w:cs="Arial"/>
          <w:bCs/>
        </w:rPr>
        <w:t xml:space="preserve">zamówienie, </w:t>
      </w:r>
    </w:p>
    <w:p w14:paraId="5FDA9E38" w14:textId="77777777" w:rsidR="001844F4" w:rsidRDefault="001844F4" w:rsidP="00ED13C8">
      <w:pPr>
        <w:pStyle w:val="NormalnyWeb"/>
        <w:numPr>
          <w:ilvl w:val="0"/>
          <w:numId w:val="39"/>
        </w:numPr>
        <w:spacing w:before="120" w:after="120"/>
        <w:jc w:val="both"/>
        <w:rPr>
          <w:rFonts w:ascii="Arial" w:hAnsi="Arial" w:cs="Arial"/>
          <w:bCs/>
          <w:color w:val="002060"/>
        </w:rPr>
      </w:pPr>
      <w:r w:rsidRPr="00C65D35">
        <w:rPr>
          <w:rFonts w:ascii="Arial" w:hAnsi="Arial" w:cs="Arial"/>
          <w:bCs/>
          <w:color w:val="002060"/>
        </w:rPr>
        <w:t>formularz</w:t>
      </w:r>
      <w:r w:rsidR="001324FD">
        <w:rPr>
          <w:rFonts w:ascii="Arial" w:hAnsi="Arial" w:cs="Arial"/>
          <w:bCs/>
          <w:color w:val="002060"/>
        </w:rPr>
        <w:t>e</w:t>
      </w:r>
      <w:r w:rsidRPr="00C65D35">
        <w:rPr>
          <w:rFonts w:ascii="Arial" w:hAnsi="Arial" w:cs="Arial"/>
          <w:bCs/>
          <w:color w:val="002060"/>
        </w:rPr>
        <w:t xml:space="preserve"> cenow</w:t>
      </w:r>
      <w:r w:rsidR="001324FD">
        <w:rPr>
          <w:rFonts w:ascii="Arial" w:hAnsi="Arial" w:cs="Arial"/>
          <w:bCs/>
          <w:color w:val="002060"/>
        </w:rPr>
        <w:t>e</w:t>
      </w:r>
      <w:r w:rsidRPr="00C65D35">
        <w:rPr>
          <w:rFonts w:ascii="Arial" w:hAnsi="Arial" w:cs="Arial"/>
          <w:bCs/>
          <w:color w:val="002060"/>
        </w:rPr>
        <w:t xml:space="preserve"> będąc</w:t>
      </w:r>
      <w:r w:rsidR="001324FD">
        <w:rPr>
          <w:rFonts w:ascii="Arial" w:hAnsi="Arial" w:cs="Arial"/>
          <w:bCs/>
          <w:color w:val="002060"/>
        </w:rPr>
        <w:t>e</w:t>
      </w:r>
      <w:r w:rsidRPr="00C65D35">
        <w:rPr>
          <w:rFonts w:ascii="Arial" w:hAnsi="Arial" w:cs="Arial"/>
          <w:bCs/>
          <w:color w:val="002060"/>
        </w:rPr>
        <w:t xml:space="preserve"> załącznik</w:t>
      </w:r>
      <w:r w:rsidR="001324FD">
        <w:rPr>
          <w:rFonts w:ascii="Arial" w:hAnsi="Arial" w:cs="Arial"/>
          <w:bCs/>
          <w:color w:val="002060"/>
        </w:rPr>
        <w:t>ami</w:t>
      </w:r>
      <w:r w:rsidRPr="00C65D35">
        <w:rPr>
          <w:rFonts w:ascii="Arial" w:hAnsi="Arial" w:cs="Arial"/>
          <w:bCs/>
          <w:color w:val="002060"/>
        </w:rPr>
        <w:t xml:space="preserve"> projektowych postanowień umowy (uzgodniony z Zamawiającym) podpisany przez Wykonawcę, </w:t>
      </w:r>
    </w:p>
    <w:p w14:paraId="60F4B39E" w14:textId="77777777" w:rsidR="001844F4" w:rsidRPr="00AE3C61" w:rsidRDefault="001844F4" w:rsidP="00ED13C8">
      <w:pPr>
        <w:pStyle w:val="NormalnyWeb"/>
        <w:numPr>
          <w:ilvl w:val="0"/>
          <w:numId w:val="13"/>
        </w:numPr>
        <w:spacing w:before="120" w:after="120"/>
        <w:ind w:left="714" w:hanging="357"/>
        <w:jc w:val="both"/>
        <w:rPr>
          <w:rFonts w:ascii="Arial" w:hAnsi="Arial" w:cs="Arial"/>
          <w:bCs/>
        </w:rPr>
      </w:pPr>
      <w:r w:rsidRPr="00AE3C61">
        <w:rPr>
          <w:rFonts w:ascii="Arial" w:hAnsi="Arial" w:cs="Arial"/>
          <w:bCs/>
        </w:rPr>
        <w:t xml:space="preserve">Przekazać przy użyciu </w:t>
      </w:r>
      <w:r w:rsidRPr="004D6A2D">
        <w:rPr>
          <w:rFonts w:ascii="Arial" w:hAnsi="Arial" w:cs="Arial"/>
          <w:bCs/>
        </w:rPr>
        <w:t>środków komunikacji elektronicznej</w:t>
      </w:r>
      <w:r>
        <w:rPr>
          <w:rFonts w:ascii="Arial" w:hAnsi="Arial" w:cs="Arial"/>
          <w:bCs/>
        </w:rPr>
        <w:t xml:space="preserve"> (poczta elektroniczna) </w:t>
      </w:r>
      <w:r w:rsidRPr="00AE3C61">
        <w:rPr>
          <w:rFonts w:ascii="Arial" w:hAnsi="Arial" w:cs="Arial"/>
          <w:bCs/>
        </w:rPr>
        <w:t>następujące informacje:</w:t>
      </w:r>
    </w:p>
    <w:p w14:paraId="269B961B" w14:textId="77777777" w:rsidR="001844F4" w:rsidRPr="00AE3C61" w:rsidRDefault="001844F4" w:rsidP="00ED13C8">
      <w:pPr>
        <w:pStyle w:val="NormalnyWeb"/>
        <w:numPr>
          <w:ilvl w:val="0"/>
          <w:numId w:val="10"/>
        </w:numPr>
        <w:spacing w:before="120" w:after="0" w:line="276" w:lineRule="auto"/>
        <w:ind w:left="1134" w:hanging="425"/>
        <w:jc w:val="both"/>
        <w:rPr>
          <w:rFonts w:ascii="Arial" w:hAnsi="Arial" w:cs="Arial"/>
          <w:bCs/>
        </w:rPr>
      </w:pPr>
      <w:r w:rsidRPr="00B34ECE">
        <w:rPr>
          <w:rFonts w:ascii="Arial" w:hAnsi="Arial" w:cs="Arial"/>
          <w:bCs/>
        </w:rPr>
        <w:lastRenderedPageBreak/>
        <w:t xml:space="preserve">dane niezbędne do wpisania w umowie (wynikające z treści projektowanych postanowień  umowy </w:t>
      </w:r>
      <w:r w:rsidRPr="00B34ECE">
        <w:rPr>
          <w:rFonts w:ascii="Arial" w:hAnsi="Arial" w:cs="Arial"/>
        </w:rPr>
        <w:t xml:space="preserve">w sprawie zamówienia publicznego, </w:t>
      </w:r>
      <w:r w:rsidRPr="00B34ECE">
        <w:rPr>
          <w:rFonts w:ascii="Arial" w:hAnsi="Arial" w:cs="Arial"/>
          <w:bCs/>
        </w:rPr>
        <w:t>załączonych do SWZ</w:t>
      </w:r>
      <w:r>
        <w:rPr>
          <w:rFonts w:ascii="Arial" w:hAnsi="Arial" w:cs="Arial"/>
          <w:bCs/>
        </w:rPr>
        <w:t>)</w:t>
      </w:r>
      <w:r w:rsidRPr="00AE3C61">
        <w:rPr>
          <w:rFonts w:ascii="Arial" w:hAnsi="Arial" w:cs="Arial"/>
          <w:bCs/>
        </w:rPr>
        <w:t>,</w:t>
      </w:r>
    </w:p>
    <w:p w14:paraId="39DA5E41" w14:textId="77777777" w:rsidR="001844F4" w:rsidRPr="00AE3C61" w:rsidRDefault="001844F4" w:rsidP="001844F4">
      <w:pPr>
        <w:pStyle w:val="NormalnyWeb"/>
        <w:spacing w:before="0" w:after="0"/>
        <w:jc w:val="both"/>
        <w:rPr>
          <w:rFonts w:ascii="Arial" w:hAnsi="Arial" w:cs="Arial"/>
          <w:lang w:eastAsia="pl-PL"/>
        </w:rPr>
      </w:pPr>
      <w:r w:rsidRPr="00AE3C61">
        <w:rPr>
          <w:rFonts w:ascii="Arial" w:hAnsi="Arial" w:cs="Arial"/>
          <w:bCs/>
        </w:rPr>
        <w:t>Niedopełnienie tych formalności stanowić będzie uchylenie się przez Wykonawcę od zawarcia Umowy.</w:t>
      </w:r>
    </w:p>
    <w:p w14:paraId="095EB24B" w14:textId="77777777" w:rsidR="001844F4" w:rsidRPr="00C65D35" w:rsidRDefault="001844F4" w:rsidP="001844F4">
      <w:pPr>
        <w:pStyle w:val="NormalnyWeb"/>
        <w:spacing w:before="360" w:after="240"/>
        <w:ind w:left="403" w:hanging="403"/>
        <w:rPr>
          <w:rFonts w:ascii="Arial" w:hAnsi="Arial" w:cs="Arial"/>
          <w:b/>
          <w:bCs/>
        </w:rPr>
      </w:pPr>
      <w:r w:rsidRPr="00C65D35">
        <w:rPr>
          <w:rFonts w:ascii="Arial" w:hAnsi="Arial" w:cs="Arial"/>
          <w:b/>
          <w:bCs/>
        </w:rPr>
        <w:t>XVII. Zabezpieczenie należytego wykonania umowy</w:t>
      </w:r>
    </w:p>
    <w:p w14:paraId="10EA9016" w14:textId="77777777" w:rsidR="001844F4" w:rsidRPr="00C65D35" w:rsidRDefault="001844F4" w:rsidP="001844F4">
      <w:pPr>
        <w:pStyle w:val="NormalnyWeb"/>
        <w:suppressAutoHyphens w:val="0"/>
        <w:spacing w:before="120" w:after="120"/>
        <w:jc w:val="both"/>
        <w:rPr>
          <w:rFonts w:ascii="Arial" w:hAnsi="Arial" w:cs="Arial"/>
        </w:rPr>
      </w:pPr>
      <w:r w:rsidRPr="00C65D35">
        <w:rPr>
          <w:rFonts w:ascii="Arial" w:hAnsi="Arial" w:cs="Arial"/>
        </w:rPr>
        <w:t xml:space="preserve">Nie dotyczy </w:t>
      </w:r>
    </w:p>
    <w:p w14:paraId="11A64F3F" w14:textId="05A8CA4A" w:rsidR="001844F4" w:rsidRPr="009667AC" w:rsidRDefault="001844F4" w:rsidP="001844F4">
      <w:pPr>
        <w:pStyle w:val="NormalnyWeb"/>
        <w:spacing w:before="360" w:after="240"/>
        <w:ind w:left="403" w:hanging="403"/>
        <w:rPr>
          <w:rFonts w:ascii="Arial" w:hAnsi="Arial" w:cs="Arial"/>
          <w:b/>
          <w:bCs/>
        </w:rPr>
      </w:pPr>
      <w:r w:rsidRPr="00AE3C61">
        <w:rPr>
          <w:rFonts w:ascii="Arial" w:hAnsi="Arial" w:cs="Arial"/>
          <w:b/>
          <w:bCs/>
        </w:rPr>
        <w:t>X</w:t>
      </w:r>
      <w:r w:rsidR="001324FD">
        <w:rPr>
          <w:rFonts w:ascii="Arial" w:hAnsi="Arial" w:cs="Arial"/>
          <w:b/>
          <w:bCs/>
        </w:rPr>
        <w:t>VIII</w:t>
      </w:r>
      <w:r>
        <w:rPr>
          <w:rFonts w:ascii="Arial" w:hAnsi="Arial" w:cs="Arial"/>
          <w:b/>
          <w:bCs/>
        </w:rPr>
        <w:t>.</w:t>
      </w:r>
      <w:r w:rsidR="00CA30E7">
        <w:rPr>
          <w:rFonts w:ascii="Arial" w:hAnsi="Arial" w:cs="Arial"/>
          <w:b/>
          <w:bCs/>
        </w:rPr>
        <w:t xml:space="preserve"> </w:t>
      </w:r>
      <w:r w:rsidRPr="00411FD2">
        <w:rPr>
          <w:rFonts w:ascii="Arial" w:hAnsi="Arial" w:cs="Arial"/>
          <w:b/>
        </w:rPr>
        <w:t>Projektowane postanowienia umowy w sprawie zamówienia publicznego</w:t>
      </w:r>
      <w:r w:rsidRPr="00AA075D">
        <w:rPr>
          <w:rFonts w:ascii="Arial" w:hAnsi="Arial" w:cs="Arial"/>
          <w:b/>
          <w:bCs/>
          <w:color w:val="FF0000"/>
        </w:rPr>
        <w:t xml:space="preserve">, </w:t>
      </w:r>
      <w:r w:rsidRPr="009667AC">
        <w:rPr>
          <w:rFonts w:ascii="Arial" w:hAnsi="Arial" w:cs="Arial"/>
          <w:b/>
          <w:bCs/>
        </w:rPr>
        <w:t>które zostaną wprowadzone do umowy</w:t>
      </w:r>
    </w:p>
    <w:p w14:paraId="343AE0A8" w14:textId="77777777" w:rsidR="001844F4" w:rsidRPr="009667AC" w:rsidRDefault="001844F4" w:rsidP="00ED13C8">
      <w:pPr>
        <w:pStyle w:val="NormalnyWeb"/>
        <w:numPr>
          <w:ilvl w:val="0"/>
          <w:numId w:val="3"/>
        </w:numPr>
        <w:spacing w:before="120" w:after="120"/>
        <w:ind w:left="357" w:hanging="357"/>
        <w:jc w:val="both"/>
        <w:rPr>
          <w:rFonts w:ascii="Arial" w:hAnsi="Arial" w:cs="Arial"/>
        </w:rPr>
      </w:pPr>
      <w:r w:rsidRPr="009667AC">
        <w:rPr>
          <w:rFonts w:ascii="Arial" w:hAnsi="Arial" w:cs="Arial"/>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51C94C6B" w14:textId="77777777" w:rsidR="001844F4" w:rsidRDefault="001844F4" w:rsidP="00ED13C8">
      <w:pPr>
        <w:pStyle w:val="Akapitzlist1"/>
        <w:numPr>
          <w:ilvl w:val="0"/>
          <w:numId w:val="3"/>
        </w:numPr>
        <w:spacing w:before="120" w:after="120"/>
        <w:ind w:left="357" w:hanging="357"/>
        <w:jc w:val="both"/>
        <w:rPr>
          <w:rFonts w:ascii="Arial" w:hAnsi="Arial" w:cs="Arial"/>
        </w:rPr>
      </w:pPr>
      <w:r w:rsidRPr="009667AC">
        <w:rPr>
          <w:rFonts w:ascii="Arial" w:hAnsi="Arial" w:cs="Arial"/>
        </w:rPr>
        <w:t xml:space="preserve">Możliwości zmiany zawartej umowy oraz warunki takich zmian zostały określone w projektowanych postanowieniach umowy w sprawie zamówienia publicznego </w:t>
      </w:r>
    </w:p>
    <w:p w14:paraId="32859856" w14:textId="77777777" w:rsidR="001844F4" w:rsidRPr="009667AC" w:rsidRDefault="001844F4" w:rsidP="001844F4">
      <w:pPr>
        <w:pStyle w:val="Akapitzlist1"/>
        <w:spacing w:before="120" w:after="120"/>
        <w:ind w:left="0"/>
        <w:jc w:val="both"/>
        <w:rPr>
          <w:rFonts w:ascii="Arial" w:hAnsi="Arial" w:cs="Arial"/>
        </w:rPr>
      </w:pPr>
    </w:p>
    <w:p w14:paraId="4A31F18F" w14:textId="77777777" w:rsidR="001844F4" w:rsidRPr="00AE3C61" w:rsidRDefault="001844F4" w:rsidP="001844F4">
      <w:pPr>
        <w:pStyle w:val="NormalnyWeb"/>
        <w:tabs>
          <w:tab w:val="left" w:pos="600"/>
        </w:tabs>
        <w:spacing w:before="360" w:after="240"/>
        <w:ind w:left="601" w:hanging="601"/>
        <w:jc w:val="both"/>
        <w:rPr>
          <w:rFonts w:ascii="Arial" w:hAnsi="Arial" w:cs="Arial"/>
          <w:b/>
          <w:bCs/>
        </w:rPr>
      </w:pPr>
      <w:r w:rsidRPr="00AE3C61">
        <w:rPr>
          <w:rFonts w:ascii="Arial" w:hAnsi="Arial" w:cs="Arial"/>
          <w:b/>
          <w:bCs/>
        </w:rPr>
        <w:t>X</w:t>
      </w:r>
      <w:r w:rsidR="003F76B2">
        <w:rPr>
          <w:rFonts w:ascii="Arial" w:hAnsi="Arial" w:cs="Arial"/>
          <w:b/>
          <w:bCs/>
        </w:rPr>
        <w:t>IX</w:t>
      </w:r>
      <w:r w:rsidRPr="00AE3C61">
        <w:rPr>
          <w:rFonts w:ascii="Arial" w:hAnsi="Arial" w:cs="Arial"/>
          <w:b/>
          <w:bCs/>
        </w:rPr>
        <w:t xml:space="preserve">. Pouczenie o środkach ochrony prawnej przysługujących Wykonawcy </w:t>
      </w:r>
    </w:p>
    <w:p w14:paraId="790CDE60" w14:textId="77777777" w:rsidR="001844F4" w:rsidRPr="00AE3C61" w:rsidRDefault="001844F4" w:rsidP="001844F4">
      <w:pPr>
        <w:jc w:val="both"/>
        <w:rPr>
          <w:rFonts w:ascii="Arial" w:hAnsi="Arial" w:cs="Arial"/>
        </w:rPr>
      </w:pPr>
      <w:r w:rsidRPr="00AE3C61">
        <w:rPr>
          <w:rFonts w:ascii="Arial" w:hAnsi="Arial" w:cs="Arial"/>
        </w:rPr>
        <w:t>Wykonawcom a także innym podmiotom, jeżeli mają lub mieli interes w uzyskaniu zamówienia oraz ponieśli lub mogą ponieść szkodę w wyniku naruszenia przez Zamawiającego przepisów Pzp, przysługują środki ochrony prawnej opisane w Pzp:</w:t>
      </w:r>
    </w:p>
    <w:p w14:paraId="7DBC0A7F" w14:textId="77777777" w:rsidR="001844F4" w:rsidRPr="00AE3C61" w:rsidRDefault="001844F4" w:rsidP="001844F4">
      <w:pPr>
        <w:jc w:val="both"/>
        <w:rPr>
          <w:rFonts w:ascii="Arial" w:hAnsi="Arial" w:cs="Arial"/>
        </w:rPr>
      </w:pPr>
    </w:p>
    <w:p w14:paraId="31EBB3A2" w14:textId="404F4C7D" w:rsidR="001844F4" w:rsidRPr="0016496D" w:rsidRDefault="001844F4" w:rsidP="00ED13C8">
      <w:pPr>
        <w:numPr>
          <w:ilvl w:val="0"/>
          <w:numId w:val="31"/>
        </w:numPr>
        <w:tabs>
          <w:tab w:val="left" w:pos="0"/>
          <w:tab w:val="left" w:pos="180"/>
        </w:tabs>
        <w:suppressAutoHyphens/>
        <w:spacing w:after="120"/>
        <w:ind w:left="499" w:hanging="357"/>
        <w:jc w:val="both"/>
        <w:rPr>
          <w:rFonts w:ascii="Arial" w:hAnsi="Arial" w:cs="Arial"/>
          <w:b/>
        </w:rPr>
      </w:pPr>
      <w:r w:rsidRPr="0016496D">
        <w:rPr>
          <w:rFonts w:ascii="Arial" w:hAnsi="Arial" w:cs="Arial"/>
          <w:b/>
        </w:rPr>
        <w:t xml:space="preserve">Odwołanie – </w:t>
      </w:r>
      <w:r w:rsidRPr="00B7419E">
        <w:rPr>
          <w:rFonts w:ascii="Arial" w:hAnsi="Arial" w:cs="Arial"/>
          <w:bCs/>
        </w:rPr>
        <w:t>rozdział 2 dział IX Pzp - zgodnie z przepisami Pzp przysługuje wyłącznie od niezgodnej z przepisami ustawy czynności Zamawiającego, w tym na projektowane postanowienia umowy lub zaniechania czynności</w:t>
      </w:r>
      <w:r w:rsidR="00CA30E7" w:rsidRPr="00B7419E">
        <w:rPr>
          <w:rFonts w:ascii="Arial" w:hAnsi="Arial" w:cs="Arial"/>
          <w:bCs/>
        </w:rPr>
        <w:t xml:space="preserve"> </w:t>
      </w:r>
      <w:r w:rsidRPr="00B7419E">
        <w:rPr>
          <w:rFonts w:ascii="Arial" w:hAnsi="Arial" w:cs="Arial"/>
          <w:bCs/>
        </w:rPr>
        <w:t>w postępowaniu o udzielenie zamówieniu do której Zamawiający był obowiązany na podstawie ustawy</w:t>
      </w:r>
      <w:r w:rsidR="00CA30E7" w:rsidRPr="00B7419E">
        <w:rPr>
          <w:rFonts w:ascii="Arial" w:hAnsi="Arial" w:cs="Arial"/>
          <w:bCs/>
        </w:rPr>
        <w:t xml:space="preserve"> </w:t>
      </w:r>
      <w:r w:rsidRPr="00B7419E">
        <w:rPr>
          <w:rFonts w:ascii="Arial" w:hAnsi="Arial" w:cs="Arial"/>
          <w:bCs/>
        </w:rPr>
        <w:t>lub  zaniechania przeprowadzenia postępowania o udzielenie zamówienia mimo że Zamawiający był do tego obowiązany na podstawie ustawy.</w:t>
      </w:r>
    </w:p>
    <w:p w14:paraId="3A570D51" w14:textId="77777777" w:rsidR="001844F4" w:rsidRPr="0016496D" w:rsidRDefault="001844F4" w:rsidP="00ED13C8">
      <w:pPr>
        <w:numPr>
          <w:ilvl w:val="0"/>
          <w:numId w:val="31"/>
        </w:numPr>
        <w:tabs>
          <w:tab w:val="left" w:pos="0"/>
          <w:tab w:val="left" w:pos="180"/>
        </w:tabs>
        <w:suppressAutoHyphens/>
        <w:spacing w:after="120"/>
        <w:ind w:left="499" w:hanging="357"/>
        <w:jc w:val="both"/>
        <w:rPr>
          <w:rFonts w:ascii="Arial" w:hAnsi="Arial" w:cs="Arial"/>
          <w:b/>
        </w:rPr>
      </w:pPr>
      <w:r w:rsidRPr="0016496D">
        <w:rPr>
          <w:rFonts w:ascii="Arial" w:hAnsi="Arial" w:cs="Arial"/>
          <w:b/>
        </w:rPr>
        <w:t>Odwołanie wnosi się do Prezesa Krajowej Izby Odwoławczej:</w:t>
      </w:r>
    </w:p>
    <w:p w14:paraId="38A6B07F" w14:textId="75CCC705" w:rsidR="001844F4" w:rsidRPr="00B7419E" w:rsidRDefault="001844F4" w:rsidP="00ED13C8">
      <w:pPr>
        <w:numPr>
          <w:ilvl w:val="0"/>
          <w:numId w:val="32"/>
        </w:numPr>
        <w:suppressAutoHyphens/>
        <w:jc w:val="both"/>
        <w:rPr>
          <w:rFonts w:ascii="Arial" w:hAnsi="Arial" w:cs="Arial"/>
          <w:bCs/>
          <w:strike/>
          <w:color w:val="FF0000"/>
        </w:rPr>
      </w:pPr>
      <w:r w:rsidRPr="00B7419E">
        <w:rPr>
          <w:rFonts w:ascii="Arial" w:hAnsi="Arial" w:cs="Arial"/>
          <w:bCs/>
        </w:rPr>
        <w:t xml:space="preserve">w terminie </w:t>
      </w:r>
      <w:r w:rsidR="0031046F" w:rsidRPr="00B7419E">
        <w:rPr>
          <w:rFonts w:ascii="Arial" w:hAnsi="Arial" w:cs="Arial"/>
          <w:bCs/>
        </w:rPr>
        <w:t>5</w:t>
      </w:r>
      <w:r w:rsidRPr="00B7419E">
        <w:rPr>
          <w:rFonts w:ascii="Arial" w:hAnsi="Arial" w:cs="Arial"/>
          <w:bCs/>
        </w:rPr>
        <w:t xml:space="preserve"> dni od dnia przekazania informacji o</w:t>
      </w:r>
      <w:r w:rsidR="0016496D" w:rsidRPr="00B7419E">
        <w:rPr>
          <w:rFonts w:ascii="Arial" w:hAnsi="Arial" w:cs="Arial"/>
          <w:bCs/>
        </w:rPr>
        <w:t>d</w:t>
      </w:r>
      <w:r w:rsidRPr="00B7419E">
        <w:rPr>
          <w:rFonts w:ascii="Arial" w:hAnsi="Arial" w:cs="Arial"/>
          <w:bCs/>
        </w:rPr>
        <w:t xml:space="preserve"> czynności Zamawiającego stanowiącej podstawę jego wniesienia;</w:t>
      </w:r>
    </w:p>
    <w:p w14:paraId="0AD802B0" w14:textId="77777777" w:rsidR="001844F4" w:rsidRPr="00B7419E" w:rsidRDefault="001844F4" w:rsidP="00ED13C8">
      <w:pPr>
        <w:numPr>
          <w:ilvl w:val="0"/>
          <w:numId w:val="32"/>
        </w:numPr>
        <w:suppressAutoHyphens/>
        <w:spacing w:after="120"/>
        <w:ind w:hanging="357"/>
        <w:jc w:val="both"/>
        <w:rPr>
          <w:rFonts w:ascii="Arial" w:hAnsi="Arial" w:cs="Arial"/>
          <w:bCs/>
        </w:rPr>
      </w:pPr>
      <w:r w:rsidRPr="00B7419E">
        <w:rPr>
          <w:rFonts w:ascii="Arial" w:hAnsi="Arial" w:cs="Arial"/>
          <w:bCs/>
        </w:rPr>
        <w:t xml:space="preserve">w terminie 10 dni od dnia w którym powzięto lub przy zachowaniu należytej staranności można było powziąć wiadomość o okolicznościach stanowiących podstawę jego wniesienia wobec czynności innych niż określone w </w:t>
      </w:r>
      <w:proofErr w:type="spellStart"/>
      <w:r w:rsidRPr="00B7419E">
        <w:rPr>
          <w:rFonts w:ascii="Arial" w:hAnsi="Arial" w:cs="Arial"/>
          <w:bCs/>
        </w:rPr>
        <w:t>ppkt</w:t>
      </w:r>
      <w:proofErr w:type="spellEnd"/>
      <w:r w:rsidRPr="00B7419E">
        <w:rPr>
          <w:rFonts w:ascii="Arial" w:hAnsi="Arial" w:cs="Arial"/>
          <w:bCs/>
        </w:rPr>
        <w:t xml:space="preserve">. 1). i w </w:t>
      </w:r>
      <w:proofErr w:type="spellStart"/>
      <w:r w:rsidRPr="00B7419E">
        <w:rPr>
          <w:rFonts w:ascii="Arial" w:hAnsi="Arial" w:cs="Arial"/>
          <w:bCs/>
        </w:rPr>
        <w:t>ppkt</w:t>
      </w:r>
      <w:proofErr w:type="spellEnd"/>
      <w:r w:rsidRPr="00B7419E">
        <w:rPr>
          <w:rFonts w:ascii="Arial" w:hAnsi="Arial" w:cs="Arial"/>
          <w:bCs/>
        </w:rPr>
        <w:t>. 2).</w:t>
      </w:r>
    </w:p>
    <w:p w14:paraId="1BEBCB51" w14:textId="77777777" w:rsidR="001844F4" w:rsidRPr="000332CD" w:rsidRDefault="001844F4" w:rsidP="001844F4">
      <w:pPr>
        <w:spacing w:before="120" w:after="120"/>
        <w:ind w:left="505"/>
        <w:jc w:val="both"/>
        <w:rPr>
          <w:rFonts w:ascii="Arial" w:hAnsi="Arial" w:cs="Arial"/>
        </w:rPr>
      </w:pPr>
      <w:r w:rsidRPr="00AE3C61">
        <w:rPr>
          <w:rFonts w:ascii="Arial" w:hAnsi="Arial" w:cs="Arial"/>
        </w:rPr>
        <w:t xml:space="preserve">Odwołanie wnosi się do Prezesa Krajowej Izby Odwoławczej w </w:t>
      </w:r>
      <w:r w:rsidRPr="000332CD">
        <w:rPr>
          <w:rFonts w:ascii="Arial" w:hAnsi="Arial" w:cs="Arial"/>
        </w:rPr>
        <w:t xml:space="preserve">formie pisemnej albo formie elektronicznej albo w postaci elektronicznej, z tym że odwołanie wniesione w postaci elektronicznej musi być opatrzone podpisem zaufanym. </w:t>
      </w:r>
    </w:p>
    <w:p w14:paraId="3FE3B0CD" w14:textId="2DA53B63" w:rsidR="001844F4" w:rsidRDefault="001844F4" w:rsidP="001844F4">
      <w:pPr>
        <w:spacing w:before="120" w:after="120"/>
        <w:ind w:left="505"/>
        <w:jc w:val="both"/>
        <w:rPr>
          <w:rFonts w:ascii="Arial" w:hAnsi="Arial" w:cs="Arial"/>
        </w:rPr>
      </w:pPr>
      <w:r w:rsidRPr="009667AC">
        <w:rPr>
          <w:rFonts w:ascii="Arial" w:hAnsi="Arial" w:cs="Arial"/>
        </w:rPr>
        <w:lastRenderedPageBreak/>
        <w:t xml:space="preserve">Odwołujący przekazuje </w:t>
      </w:r>
      <w:r>
        <w:rPr>
          <w:rFonts w:ascii="Arial" w:hAnsi="Arial" w:cs="Arial"/>
        </w:rPr>
        <w:t>Z</w:t>
      </w:r>
      <w:r w:rsidRPr="009667AC">
        <w:rPr>
          <w:rFonts w:ascii="Arial" w:hAnsi="Arial" w:cs="Arial"/>
        </w:rPr>
        <w:t>amawiającemu odwołanie wniesione w formie elektronicznej albo</w:t>
      </w:r>
      <w:r w:rsidR="0031046F">
        <w:rPr>
          <w:rFonts w:ascii="Arial" w:hAnsi="Arial" w:cs="Arial"/>
        </w:rPr>
        <w:t xml:space="preserve"> </w:t>
      </w:r>
      <w:r w:rsidRPr="009667AC">
        <w:rPr>
          <w:rFonts w:ascii="Arial" w:hAnsi="Arial" w:cs="Arial"/>
        </w:rPr>
        <w:t>postaci elektronicznej albo kopię tego odwołania, jeżeli zostało ono wniesione w formie pisemnej,</w:t>
      </w:r>
      <w:r w:rsidR="0031046F">
        <w:rPr>
          <w:rFonts w:ascii="Arial" w:hAnsi="Arial" w:cs="Arial"/>
        </w:rPr>
        <w:t xml:space="preserve"> </w:t>
      </w:r>
      <w:r w:rsidRPr="009667AC">
        <w:rPr>
          <w:rFonts w:ascii="Arial" w:hAnsi="Arial" w:cs="Arial"/>
        </w:rPr>
        <w:t>przed upływem terminu do wniesienia odwołania w taki sposób, aby mógł on zapoznać się z jego</w:t>
      </w:r>
      <w:r w:rsidR="0031046F">
        <w:rPr>
          <w:rFonts w:ascii="Arial" w:hAnsi="Arial" w:cs="Arial"/>
        </w:rPr>
        <w:t xml:space="preserve"> </w:t>
      </w:r>
      <w:r w:rsidRPr="009667AC">
        <w:rPr>
          <w:rFonts w:ascii="Arial" w:hAnsi="Arial" w:cs="Arial"/>
        </w:rPr>
        <w:t>treścią przed upływem tego terminu</w:t>
      </w:r>
      <w:r w:rsidRPr="00AE3C61">
        <w:rPr>
          <w:rFonts w:ascii="Arial" w:hAnsi="Arial" w:cs="Arial"/>
        </w:rPr>
        <w:t xml:space="preserve">. </w:t>
      </w:r>
    </w:p>
    <w:p w14:paraId="1D02822A" w14:textId="77777777" w:rsidR="001844F4" w:rsidRPr="009667AC" w:rsidRDefault="001844F4" w:rsidP="001844F4">
      <w:pPr>
        <w:spacing w:before="120" w:after="120"/>
        <w:ind w:left="505"/>
        <w:jc w:val="both"/>
        <w:rPr>
          <w:rFonts w:ascii="Arial" w:hAnsi="Arial" w:cs="Arial"/>
          <w:strike/>
        </w:rPr>
      </w:pPr>
      <w:r w:rsidRPr="00AE3C61">
        <w:rPr>
          <w:rFonts w:ascii="Arial" w:hAnsi="Arial" w:cs="Arial"/>
        </w:rPr>
        <w:t xml:space="preserve">Odwołanie </w:t>
      </w:r>
      <w:r w:rsidRPr="009667AC">
        <w:rPr>
          <w:rFonts w:ascii="Arial" w:hAnsi="Arial" w:cs="Arial"/>
        </w:rPr>
        <w:t>powinno zawierać elementy wskazane w art. 516 ust. 1 Pzp</w:t>
      </w:r>
      <w:r>
        <w:rPr>
          <w:rFonts w:ascii="Arial" w:hAnsi="Arial" w:cs="Arial"/>
        </w:rPr>
        <w:t>.</w:t>
      </w:r>
    </w:p>
    <w:p w14:paraId="044848FF" w14:textId="77777777" w:rsidR="001844F4" w:rsidRPr="009667AC" w:rsidRDefault="001844F4" w:rsidP="00ED13C8">
      <w:pPr>
        <w:numPr>
          <w:ilvl w:val="0"/>
          <w:numId w:val="31"/>
        </w:numPr>
        <w:tabs>
          <w:tab w:val="left" w:pos="426"/>
          <w:tab w:val="left" w:pos="720"/>
        </w:tabs>
        <w:suppressAutoHyphens/>
        <w:spacing w:before="120" w:after="120"/>
        <w:ind w:hanging="436"/>
        <w:jc w:val="both"/>
        <w:rPr>
          <w:rFonts w:ascii="Arial" w:hAnsi="Arial" w:cs="Arial"/>
        </w:rPr>
      </w:pPr>
      <w:r>
        <w:rPr>
          <w:rFonts w:ascii="Arial" w:hAnsi="Arial" w:cs="Arial"/>
          <w:b/>
        </w:rPr>
        <w:t xml:space="preserve">Postępowanie skargowe </w:t>
      </w:r>
      <w:r w:rsidRPr="00AE3C61">
        <w:rPr>
          <w:rFonts w:ascii="Arial" w:hAnsi="Arial" w:cs="Arial"/>
        </w:rPr>
        <w:t>–art</w:t>
      </w:r>
      <w:r w:rsidRPr="009667AC">
        <w:rPr>
          <w:rFonts w:ascii="Arial" w:hAnsi="Arial" w:cs="Arial"/>
        </w:rPr>
        <w:t>. 579-590 Pzp.</w:t>
      </w:r>
    </w:p>
    <w:p w14:paraId="642519E7" w14:textId="77777777" w:rsidR="001844F4" w:rsidRPr="00AE3C61" w:rsidRDefault="001844F4" w:rsidP="001844F4">
      <w:pPr>
        <w:autoSpaceDE w:val="0"/>
        <w:autoSpaceDN w:val="0"/>
        <w:adjustRightInd w:val="0"/>
        <w:spacing w:before="120" w:after="120"/>
        <w:ind w:left="436"/>
        <w:jc w:val="both"/>
        <w:rPr>
          <w:rFonts w:ascii="Arial" w:hAnsi="Arial" w:cs="Arial"/>
        </w:rPr>
      </w:pPr>
      <w:r w:rsidRPr="009667AC">
        <w:rPr>
          <w:rFonts w:ascii="Arial" w:hAnsi="Arial" w:cs="Arial"/>
        </w:rPr>
        <w:t>Skargę wnosi się do Sądu Okręgowego w Warszawie za pośrednictwem Prezesa KIO w terminie 14 dni od dnia doręczenia orzeczenia KIO lub</w:t>
      </w:r>
      <w:r>
        <w:rPr>
          <w:rFonts w:ascii="Arial" w:hAnsi="Arial" w:cs="Arial"/>
        </w:rPr>
        <w:t xml:space="preserve"> postanowienia Prezesa KIO</w:t>
      </w:r>
      <w:r w:rsidRPr="00AE3C61">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7E5FA6C1" w14:textId="77777777" w:rsidR="001844F4" w:rsidRPr="00AE3C61" w:rsidRDefault="001844F4" w:rsidP="001844F4">
      <w:pPr>
        <w:autoSpaceDE w:val="0"/>
        <w:autoSpaceDN w:val="0"/>
        <w:adjustRightInd w:val="0"/>
        <w:spacing w:before="360" w:after="360"/>
        <w:rPr>
          <w:rFonts w:ascii="Arial" w:hAnsi="Arial" w:cs="Arial"/>
        </w:rPr>
      </w:pPr>
      <w:r w:rsidRPr="00AE3C61">
        <w:rPr>
          <w:rFonts w:ascii="Arial" w:hAnsi="Arial" w:cs="Arial"/>
        </w:rPr>
        <w:t xml:space="preserve">Szczegóły określa </w:t>
      </w:r>
      <w:r w:rsidRPr="00EA6D00">
        <w:rPr>
          <w:rFonts w:ascii="Arial" w:hAnsi="Arial" w:cs="Arial"/>
        </w:rPr>
        <w:t>Dział IX Pzp</w:t>
      </w:r>
      <w:r w:rsidRPr="00AE3C61">
        <w:rPr>
          <w:rFonts w:ascii="Arial" w:hAnsi="Arial" w:cs="Arial"/>
        </w:rPr>
        <w:t xml:space="preserve"> – </w:t>
      </w:r>
      <w:r w:rsidRPr="00AE3C61">
        <w:rPr>
          <w:rFonts w:ascii="Arial" w:hAnsi="Arial" w:cs="Arial"/>
          <w:i/>
        </w:rPr>
        <w:t>Środki ochrony prawnej</w:t>
      </w:r>
      <w:r w:rsidRPr="00AE3C61">
        <w:rPr>
          <w:rFonts w:ascii="Arial" w:hAnsi="Arial" w:cs="Arial"/>
        </w:rPr>
        <w:t>.</w:t>
      </w:r>
    </w:p>
    <w:p w14:paraId="368D3346" w14:textId="77777777" w:rsidR="001844F4" w:rsidRDefault="001844F4" w:rsidP="001844F4">
      <w:pPr>
        <w:pStyle w:val="NormalnyWeb"/>
        <w:spacing w:before="360" w:after="240"/>
        <w:jc w:val="both"/>
        <w:rPr>
          <w:rFonts w:ascii="Arial" w:hAnsi="Arial" w:cs="Arial"/>
          <w:b/>
        </w:rPr>
      </w:pPr>
      <w:r w:rsidRPr="00AE3C61">
        <w:rPr>
          <w:rFonts w:ascii="Arial" w:hAnsi="Arial" w:cs="Arial"/>
          <w:b/>
        </w:rPr>
        <w:t>X</w:t>
      </w:r>
      <w:r>
        <w:rPr>
          <w:rFonts w:ascii="Arial" w:hAnsi="Arial" w:cs="Arial"/>
          <w:b/>
        </w:rPr>
        <w:t>X</w:t>
      </w:r>
      <w:r w:rsidRPr="00AE3C61">
        <w:rPr>
          <w:rFonts w:ascii="Arial" w:hAnsi="Arial" w:cs="Arial"/>
          <w:b/>
        </w:rPr>
        <w:t xml:space="preserve">. </w:t>
      </w:r>
      <w:r>
        <w:rPr>
          <w:rFonts w:ascii="Arial" w:hAnsi="Arial" w:cs="Arial"/>
          <w:b/>
        </w:rPr>
        <w:t>Pozostałe informacje</w:t>
      </w:r>
    </w:p>
    <w:p w14:paraId="61F4D354" w14:textId="77777777" w:rsidR="001844F4" w:rsidRPr="00351833" w:rsidRDefault="001844F4" w:rsidP="00ED13C8">
      <w:pPr>
        <w:pStyle w:val="NormalnyWeb"/>
        <w:numPr>
          <w:ilvl w:val="0"/>
          <w:numId w:val="30"/>
        </w:numPr>
        <w:spacing w:before="120" w:after="120"/>
        <w:ind w:left="357" w:hanging="357"/>
        <w:jc w:val="both"/>
        <w:rPr>
          <w:rFonts w:ascii="Arial" w:hAnsi="Arial" w:cs="Arial"/>
        </w:rPr>
      </w:pPr>
      <w:r w:rsidRPr="00351833">
        <w:rPr>
          <w:rFonts w:ascii="Arial" w:hAnsi="Arial" w:cs="Arial"/>
        </w:rPr>
        <w:t>Zamawiający nie dopuszcza składania ofert wariantowych.</w:t>
      </w:r>
    </w:p>
    <w:p w14:paraId="085C21A0" w14:textId="77777777" w:rsidR="001844F4" w:rsidRPr="00AE3C61" w:rsidRDefault="001844F4" w:rsidP="00ED13C8">
      <w:pPr>
        <w:pStyle w:val="NormalnyWeb"/>
        <w:numPr>
          <w:ilvl w:val="0"/>
          <w:numId w:val="30"/>
        </w:numPr>
        <w:suppressAutoHyphens w:val="0"/>
        <w:spacing w:before="120" w:after="120"/>
        <w:ind w:left="357" w:hanging="357"/>
        <w:rPr>
          <w:rFonts w:ascii="Arial" w:hAnsi="Arial" w:cs="Arial"/>
        </w:rPr>
      </w:pPr>
      <w:r w:rsidRPr="00AE3C61">
        <w:rPr>
          <w:rFonts w:ascii="Arial" w:hAnsi="Arial" w:cs="Arial"/>
        </w:rPr>
        <w:t>Zamawiający nie przewiduje zawarcia umowy ramowej.</w:t>
      </w:r>
    </w:p>
    <w:p w14:paraId="51829E03" w14:textId="77777777" w:rsidR="001844F4" w:rsidRPr="00AE3C61" w:rsidRDefault="001844F4" w:rsidP="00ED13C8">
      <w:pPr>
        <w:pStyle w:val="NormalnyWeb"/>
        <w:numPr>
          <w:ilvl w:val="0"/>
          <w:numId w:val="30"/>
        </w:numPr>
        <w:tabs>
          <w:tab w:val="left" w:pos="360"/>
        </w:tabs>
        <w:spacing w:before="120" w:after="120"/>
        <w:ind w:left="357" w:hanging="357"/>
        <w:rPr>
          <w:rFonts w:ascii="Arial" w:hAnsi="Arial" w:cs="Arial"/>
        </w:rPr>
      </w:pPr>
      <w:r w:rsidRPr="00AE3C61">
        <w:rPr>
          <w:rFonts w:ascii="Arial" w:hAnsi="Arial" w:cs="Arial"/>
        </w:rPr>
        <w:t>Zamawiający nie przewiduje rozliczenia w walutach obcych.</w:t>
      </w:r>
    </w:p>
    <w:p w14:paraId="1AF4BD59" w14:textId="77777777" w:rsidR="001844F4" w:rsidRPr="00AE3C61" w:rsidRDefault="001844F4" w:rsidP="00ED13C8">
      <w:pPr>
        <w:pStyle w:val="NormalnyWeb"/>
        <w:numPr>
          <w:ilvl w:val="0"/>
          <w:numId w:val="30"/>
        </w:numPr>
        <w:suppressAutoHyphens w:val="0"/>
        <w:spacing w:before="120" w:after="120"/>
        <w:ind w:left="357" w:hanging="357"/>
        <w:rPr>
          <w:rFonts w:ascii="Arial" w:hAnsi="Arial" w:cs="Arial"/>
        </w:rPr>
      </w:pPr>
      <w:r w:rsidRPr="00AE3C61">
        <w:rPr>
          <w:rFonts w:ascii="Arial" w:hAnsi="Arial" w:cs="Arial"/>
        </w:rPr>
        <w:t>Zamawiający nie przewiduje aukcji elektronicznej.</w:t>
      </w:r>
    </w:p>
    <w:p w14:paraId="3A10B428" w14:textId="77777777" w:rsidR="001844F4" w:rsidRPr="00AE3C61" w:rsidRDefault="001844F4" w:rsidP="00ED13C8">
      <w:pPr>
        <w:pStyle w:val="NormalnyWeb"/>
        <w:numPr>
          <w:ilvl w:val="0"/>
          <w:numId w:val="30"/>
        </w:numPr>
        <w:spacing w:before="120" w:after="120"/>
        <w:ind w:left="357" w:hanging="357"/>
        <w:jc w:val="both"/>
        <w:rPr>
          <w:rFonts w:ascii="Arial" w:hAnsi="Arial" w:cs="Arial"/>
        </w:rPr>
      </w:pPr>
      <w:r w:rsidRPr="00AE3C61">
        <w:rPr>
          <w:rFonts w:ascii="Arial" w:hAnsi="Arial" w:cs="Arial"/>
        </w:rPr>
        <w:t>Zamawiający nie przewiduje ustanowienia dynamicznego systemu zakupów</w:t>
      </w:r>
    </w:p>
    <w:p w14:paraId="2DDC3E8B" w14:textId="77777777" w:rsidR="001844F4" w:rsidRDefault="001844F4" w:rsidP="00ED13C8">
      <w:pPr>
        <w:pStyle w:val="NormalnyWeb"/>
        <w:numPr>
          <w:ilvl w:val="0"/>
          <w:numId w:val="30"/>
        </w:numPr>
        <w:suppressAutoHyphens w:val="0"/>
        <w:spacing w:before="120" w:after="120"/>
        <w:ind w:left="357" w:hanging="357"/>
        <w:rPr>
          <w:rFonts w:ascii="Arial" w:hAnsi="Arial" w:cs="Arial"/>
        </w:rPr>
      </w:pPr>
      <w:r w:rsidRPr="00AE3C61">
        <w:rPr>
          <w:rFonts w:ascii="Arial" w:hAnsi="Arial" w:cs="Arial"/>
        </w:rPr>
        <w:t>Zamawiający nie przewiduje zwrotu kosztów udziału w postępowaniu.</w:t>
      </w:r>
    </w:p>
    <w:p w14:paraId="7558366E" w14:textId="77777777" w:rsidR="001844F4" w:rsidRPr="00AD0831" w:rsidRDefault="001844F4" w:rsidP="00ED13C8">
      <w:pPr>
        <w:pStyle w:val="NormalnyWeb"/>
        <w:numPr>
          <w:ilvl w:val="0"/>
          <w:numId w:val="30"/>
        </w:numPr>
        <w:suppressAutoHyphens w:val="0"/>
        <w:spacing w:before="120" w:after="120"/>
        <w:ind w:left="357" w:hanging="357"/>
        <w:rPr>
          <w:rFonts w:ascii="Arial" w:hAnsi="Arial" w:cs="Arial"/>
        </w:rPr>
      </w:pPr>
      <w:r w:rsidRPr="00D77E3A">
        <w:rPr>
          <w:rFonts w:ascii="Arial" w:hAnsi="Arial" w:cs="Arial"/>
          <w:bCs/>
        </w:rPr>
        <w:t>Zamawiający nie zastrzega, że o udzielenie zamówienia mogą ubiegać się wyłącznie wykonawcy, o których mowa w art. 94 Pzp.</w:t>
      </w:r>
    </w:p>
    <w:p w14:paraId="542D154B" w14:textId="77777777" w:rsidR="001844F4" w:rsidRPr="00770C1C" w:rsidRDefault="001844F4" w:rsidP="00ED13C8">
      <w:pPr>
        <w:pStyle w:val="NormalnyWeb"/>
        <w:numPr>
          <w:ilvl w:val="0"/>
          <w:numId w:val="30"/>
        </w:numPr>
        <w:suppressAutoHyphens w:val="0"/>
        <w:spacing w:before="120" w:after="120"/>
        <w:ind w:left="357" w:hanging="357"/>
        <w:jc w:val="both"/>
        <w:rPr>
          <w:rFonts w:ascii="Arial" w:hAnsi="Arial" w:cs="Arial"/>
        </w:rPr>
      </w:pPr>
      <w:r w:rsidRPr="00770C1C">
        <w:rPr>
          <w:rFonts w:ascii="Arial" w:hAnsi="Arial" w:cs="Arial"/>
          <w:bCs/>
        </w:rPr>
        <w:t xml:space="preserve">Zamawiający nie zastrzega </w:t>
      </w:r>
      <w:r w:rsidRPr="00770C1C">
        <w:rPr>
          <w:rFonts w:ascii="Arial" w:hAnsi="Arial" w:cs="Arial"/>
        </w:rPr>
        <w:t>wymogu ani nie dopuszcza możliwości złożenia ofert w postaci katalogów elektronicznych lub dołączenia katalogów elektronicznych do oferty, w sytuacji określonej w art. 93</w:t>
      </w:r>
      <w:r>
        <w:rPr>
          <w:rFonts w:ascii="Arial" w:hAnsi="Arial" w:cs="Arial"/>
        </w:rPr>
        <w:t>Pzp</w:t>
      </w:r>
      <w:r w:rsidRPr="00770C1C">
        <w:rPr>
          <w:rFonts w:ascii="Arial" w:hAnsi="Arial" w:cs="Arial"/>
        </w:rPr>
        <w:t>.</w:t>
      </w:r>
    </w:p>
    <w:p w14:paraId="6096B77C" w14:textId="1EEB3868" w:rsidR="001844F4" w:rsidRPr="000E7EA7" w:rsidRDefault="001844F4" w:rsidP="001844F4">
      <w:pPr>
        <w:spacing w:before="360" w:after="240"/>
        <w:jc w:val="both"/>
        <w:rPr>
          <w:rFonts w:ascii="Arial" w:hAnsi="Arial" w:cs="Arial"/>
          <w:b/>
        </w:rPr>
      </w:pPr>
      <w:r w:rsidRPr="000E7EA7">
        <w:rPr>
          <w:rFonts w:ascii="Arial" w:hAnsi="Arial" w:cs="Arial"/>
          <w:b/>
          <w:bCs/>
        </w:rPr>
        <w:t>XX</w:t>
      </w:r>
      <w:r>
        <w:rPr>
          <w:rFonts w:ascii="Arial" w:hAnsi="Arial" w:cs="Arial"/>
          <w:b/>
          <w:bCs/>
        </w:rPr>
        <w:t>I.</w:t>
      </w:r>
      <w:r w:rsidR="005C33DA">
        <w:rPr>
          <w:rFonts w:ascii="Arial" w:hAnsi="Arial" w:cs="Arial"/>
          <w:b/>
          <w:bCs/>
        </w:rPr>
        <w:t xml:space="preserve"> </w:t>
      </w:r>
      <w:r w:rsidRPr="000E7EA7">
        <w:rPr>
          <w:rFonts w:ascii="Arial" w:hAnsi="Arial" w:cs="Arial"/>
          <w:b/>
        </w:rPr>
        <w:t xml:space="preserve">Klauzula informacyjna RODO </w:t>
      </w:r>
    </w:p>
    <w:p w14:paraId="1109F6B4" w14:textId="77777777" w:rsidR="001844F4" w:rsidRPr="008A138C" w:rsidRDefault="001844F4" w:rsidP="001844F4">
      <w:pPr>
        <w:jc w:val="both"/>
        <w:rPr>
          <w:rFonts w:ascii="Arial" w:hAnsi="Arial" w:cs="Arial"/>
        </w:rPr>
      </w:pPr>
      <w:r w:rsidRPr="008A138C">
        <w:rPr>
          <w:rFonts w:ascii="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4A0506" w14:textId="77777777" w:rsidR="001844F4" w:rsidRPr="008A138C" w:rsidRDefault="003F76B2" w:rsidP="00ED13C8">
      <w:pPr>
        <w:numPr>
          <w:ilvl w:val="0"/>
          <w:numId w:val="18"/>
        </w:numPr>
        <w:spacing w:before="120" w:after="120"/>
        <w:ind w:left="357" w:hanging="357"/>
        <w:jc w:val="both"/>
        <w:rPr>
          <w:rFonts w:ascii="Arial" w:hAnsi="Arial" w:cs="Arial"/>
        </w:rPr>
      </w:pPr>
      <w:r w:rsidRPr="003F76B2">
        <w:rPr>
          <w:rFonts w:ascii="Arial" w:hAnsi="Arial" w:cs="Arial"/>
        </w:rPr>
        <w:t xml:space="preserve">Administratorem Państwa danych osobowych jest Zespół Szkół Informatycznych im. gen. Józefa Hauke Bosaka w Kielcach z siedzibą ul. Warszawska 96, 25-401 Kielce, </w:t>
      </w:r>
      <w:proofErr w:type="spellStart"/>
      <w:r w:rsidRPr="003F76B2">
        <w:rPr>
          <w:rFonts w:ascii="Arial" w:hAnsi="Arial" w:cs="Arial"/>
        </w:rPr>
        <w:t>tel</w:t>
      </w:r>
      <w:proofErr w:type="spellEnd"/>
      <w:r w:rsidRPr="003F76B2">
        <w:rPr>
          <w:rFonts w:ascii="Arial" w:hAnsi="Arial" w:cs="Arial"/>
        </w:rPr>
        <w:t>: 41-367-67-90, e-mail:szkola@zsi.kielce.pl</w:t>
      </w:r>
    </w:p>
    <w:p w14:paraId="20AF8269" w14:textId="6E9CCDE8" w:rsidR="001844F4" w:rsidRPr="003F76B2" w:rsidRDefault="001844F4" w:rsidP="009E3489">
      <w:pPr>
        <w:numPr>
          <w:ilvl w:val="0"/>
          <w:numId w:val="18"/>
        </w:numPr>
        <w:spacing w:before="120" w:after="120"/>
        <w:jc w:val="both"/>
        <w:rPr>
          <w:rFonts w:ascii="Arial" w:hAnsi="Arial" w:cs="Arial"/>
        </w:rPr>
      </w:pPr>
      <w:r w:rsidRPr="003F76B2">
        <w:rPr>
          <w:rFonts w:ascii="Arial" w:hAnsi="Arial" w:cs="Arial"/>
        </w:rPr>
        <w:t xml:space="preserve">Dane kontaktowe inspektora ochrony danych: e-mail: </w:t>
      </w:r>
      <w:r w:rsidR="003F76B2" w:rsidRPr="003F76B2">
        <w:rPr>
          <w:rFonts w:ascii="Arial" w:hAnsi="Arial" w:cs="Arial"/>
        </w:rPr>
        <w:t xml:space="preserve">Magdalena Jarząbek, </w:t>
      </w:r>
      <w:r w:rsidR="003F76B2" w:rsidRPr="003F76B2">
        <w:rPr>
          <w:rFonts w:ascii="Arial" w:hAnsi="Arial" w:cs="Arial"/>
        </w:rPr>
        <w:br/>
        <w:t>e-mail:</w:t>
      </w:r>
      <w:r w:rsidR="001818B0">
        <w:rPr>
          <w:rFonts w:ascii="Arial" w:hAnsi="Arial" w:cs="Arial"/>
        </w:rPr>
        <w:t xml:space="preserve"> </w:t>
      </w:r>
      <w:proofErr w:type="spellStart"/>
      <w:r w:rsidR="003F76B2" w:rsidRPr="003F76B2">
        <w:rPr>
          <w:rFonts w:ascii="Arial" w:hAnsi="Arial" w:cs="Arial"/>
        </w:rPr>
        <w:t>iod@um.kielce.pltel</w:t>
      </w:r>
      <w:proofErr w:type="spellEnd"/>
      <w:r w:rsidR="003F76B2" w:rsidRPr="003F76B2">
        <w:rPr>
          <w:rFonts w:ascii="Arial" w:hAnsi="Arial" w:cs="Arial"/>
        </w:rPr>
        <w:t>.: 41 36 76 103</w:t>
      </w:r>
    </w:p>
    <w:p w14:paraId="082AB7B6"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lastRenderedPageBreak/>
        <w:t xml:space="preserve">Państwa dane osobowe przetwarzane będą na podstawie art. 6 ust. 1 lit. </w:t>
      </w:r>
      <w:proofErr w:type="spellStart"/>
      <w:r w:rsidRPr="008A138C">
        <w:rPr>
          <w:rFonts w:ascii="Arial" w:hAnsi="Arial" w:cs="Arial"/>
        </w:rPr>
        <w:t>cRODO</w:t>
      </w:r>
      <w:proofErr w:type="spellEnd"/>
      <w:r w:rsidRPr="008A138C">
        <w:rPr>
          <w:rFonts w:ascii="Arial" w:hAnsi="Arial" w:cs="Arial"/>
        </w:rPr>
        <w:t xml:space="preserve"> w celu przeprowadzenia postepowania o udzielenie zamówienia publicznego na podstawie Pzp oraz zawarcia umowy.</w:t>
      </w:r>
    </w:p>
    <w:p w14:paraId="69D6721E"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 xml:space="preserve">Odbiorcami Państwa danych osobowych będą wyłącznie podmioty uprawnione do uzyskania danych osobowych na podstawie przepisów prawa. </w:t>
      </w:r>
    </w:p>
    <w:p w14:paraId="62E4E128"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Państwa dane osobowe przechowywane będą w czasie określonym przepisami prawa, zgodnie z instrukcją kancelaryjną i przepisami prawa, tj. przez okres 5 lat licząc od 1 stycznia następnego roku po zakończeniu postępowania a w przypadku postępowań objętych współfinansowaniem ze środków UE przez okres 3 lat od zamknięcia programu operacyjnego.</w:t>
      </w:r>
    </w:p>
    <w:p w14:paraId="019EA9D4"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3EE5EBE1" w14:textId="77777777" w:rsidR="001844F4" w:rsidRPr="008A138C" w:rsidRDefault="001844F4" w:rsidP="00ED13C8">
      <w:pPr>
        <w:numPr>
          <w:ilvl w:val="0"/>
          <w:numId w:val="18"/>
        </w:numPr>
        <w:spacing w:before="120" w:after="120"/>
        <w:ind w:left="357" w:hanging="357"/>
        <w:jc w:val="both"/>
        <w:rPr>
          <w:rFonts w:ascii="Arial" w:eastAsia="Calibri" w:hAnsi="Arial" w:cs="Arial"/>
          <w:lang w:eastAsia="en-US"/>
        </w:rPr>
      </w:pPr>
      <w:r w:rsidRPr="008A138C">
        <w:rPr>
          <w:rFonts w:ascii="Arial" w:hAnsi="Arial" w:cs="Arial"/>
        </w:rPr>
        <w:t>W odniesieniu do Państwa danych osobowych decyzje nie będą podejmowane w sposób zautomatyzowany, stosowanie do art. 22 RODO.</w:t>
      </w:r>
    </w:p>
    <w:p w14:paraId="1596E39E"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Posiadają Państwo:</w:t>
      </w:r>
    </w:p>
    <w:p w14:paraId="58A6F146"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na podstawie art. 15 RODO prawo dostępu do danych osobowych Państwa dotyczących;</w:t>
      </w:r>
    </w:p>
    <w:p w14:paraId="1782F235"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na podstawie art. 16 RODO prawo do sprostowania Państwa danych osobowych</w:t>
      </w:r>
      <w:r w:rsidRPr="008A138C">
        <w:rPr>
          <w:rFonts w:ascii="Arial" w:hAnsi="Arial" w:cs="Arial"/>
          <w:b/>
          <w:vertAlign w:val="superscript"/>
        </w:rPr>
        <w:t>*</w:t>
      </w:r>
      <w:r w:rsidRPr="008A138C">
        <w:rPr>
          <w:rFonts w:ascii="Arial" w:hAnsi="Arial" w:cs="Arial"/>
        </w:rPr>
        <w:t>;</w:t>
      </w:r>
    </w:p>
    <w:p w14:paraId="1592A4B0"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 xml:space="preserve">na podstawie art. 18 RODO prawo żądania od administratora ograniczenia przetwarzania danych osobowych z zastrzeżeniem przypadków, o których mowa w art. 18 ust. 2 RODO **;  </w:t>
      </w:r>
    </w:p>
    <w:p w14:paraId="35C4A7B7"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prawo do wniesienia skargi do Prezesa Urzędu Ochrony Danych Osobowych, gdy uznają Państwo, że przetwarzanie danych osobowych Państwa dotyczących narusza przepisy RODO;</w:t>
      </w:r>
    </w:p>
    <w:p w14:paraId="5462DEA9" w14:textId="77777777" w:rsidR="001844F4" w:rsidRPr="008A138C" w:rsidRDefault="001844F4" w:rsidP="00ED13C8">
      <w:pPr>
        <w:numPr>
          <w:ilvl w:val="0"/>
          <w:numId w:val="18"/>
        </w:numPr>
        <w:suppressAutoHyphens/>
        <w:spacing w:before="120" w:after="120"/>
        <w:jc w:val="both"/>
        <w:rPr>
          <w:rFonts w:ascii="Arial" w:hAnsi="Arial" w:cs="Arial"/>
          <w:i/>
        </w:rPr>
      </w:pPr>
      <w:r w:rsidRPr="008A138C">
        <w:rPr>
          <w:rFonts w:ascii="Arial" w:hAnsi="Arial" w:cs="Arial"/>
        </w:rPr>
        <w:t>Nie przysługuje Państwu:</w:t>
      </w:r>
    </w:p>
    <w:p w14:paraId="7004E8A9" w14:textId="77777777" w:rsidR="001844F4" w:rsidRPr="008A138C" w:rsidRDefault="001844F4" w:rsidP="00ED13C8">
      <w:pPr>
        <w:numPr>
          <w:ilvl w:val="0"/>
          <w:numId w:val="20"/>
        </w:numPr>
        <w:spacing w:before="120" w:after="120"/>
        <w:ind w:left="714" w:hanging="357"/>
        <w:jc w:val="both"/>
        <w:rPr>
          <w:rFonts w:ascii="Arial" w:hAnsi="Arial" w:cs="Arial"/>
          <w:i/>
        </w:rPr>
      </w:pPr>
      <w:r w:rsidRPr="008A138C">
        <w:rPr>
          <w:rFonts w:ascii="Arial" w:hAnsi="Arial" w:cs="Arial"/>
        </w:rPr>
        <w:t>w związku z art. 17 ust. 3 lit. b, d lub e RODO prawo do usunięcia danych osobowych;</w:t>
      </w:r>
    </w:p>
    <w:p w14:paraId="075E917C" w14:textId="77777777" w:rsidR="001844F4" w:rsidRPr="008A138C" w:rsidRDefault="001844F4" w:rsidP="00ED13C8">
      <w:pPr>
        <w:numPr>
          <w:ilvl w:val="0"/>
          <w:numId w:val="20"/>
        </w:numPr>
        <w:spacing w:before="120" w:after="120"/>
        <w:ind w:left="714" w:hanging="357"/>
        <w:jc w:val="both"/>
        <w:rPr>
          <w:rFonts w:ascii="Arial" w:hAnsi="Arial" w:cs="Arial"/>
        </w:rPr>
      </w:pPr>
      <w:r w:rsidRPr="008A138C">
        <w:rPr>
          <w:rFonts w:ascii="Arial" w:hAnsi="Arial" w:cs="Arial"/>
        </w:rPr>
        <w:t>prawo do przenoszenia danych osobowych, o którym mowa w art. 20 RODO;</w:t>
      </w:r>
    </w:p>
    <w:p w14:paraId="51FFFFB6" w14:textId="77777777" w:rsidR="001844F4" w:rsidRPr="008A138C" w:rsidRDefault="001844F4" w:rsidP="00ED13C8">
      <w:pPr>
        <w:numPr>
          <w:ilvl w:val="0"/>
          <w:numId w:val="20"/>
        </w:numPr>
        <w:spacing w:before="120" w:after="120"/>
        <w:ind w:left="714" w:hanging="357"/>
        <w:jc w:val="both"/>
        <w:rPr>
          <w:rFonts w:ascii="Arial" w:hAnsi="Arial" w:cs="Arial"/>
          <w:i/>
        </w:rPr>
      </w:pPr>
      <w:r w:rsidRPr="008A138C">
        <w:rPr>
          <w:rFonts w:ascii="Arial" w:hAnsi="Arial" w:cs="Arial"/>
        </w:rPr>
        <w:t xml:space="preserve">na podstawie art. 21 RODO prawo sprzeciwu, wobec przetwarzania danych osobowych, gdyż podstawą prawną przetwarzania Państwa danych osobowych jest art. 6 ust. 1 lit. c RODO. </w:t>
      </w:r>
    </w:p>
    <w:p w14:paraId="6501D5C3" w14:textId="109436D1" w:rsidR="001844F4" w:rsidRPr="008A138C" w:rsidRDefault="001844F4" w:rsidP="001844F4">
      <w:pPr>
        <w:spacing w:before="120" w:after="120"/>
        <w:jc w:val="both"/>
        <w:rPr>
          <w:rFonts w:ascii="Arial" w:eastAsia="Calibri" w:hAnsi="Arial" w:cs="Arial"/>
          <w:i/>
          <w:sz w:val="20"/>
          <w:szCs w:val="20"/>
          <w:lang w:eastAsia="en-US"/>
        </w:rPr>
      </w:pPr>
      <w:r w:rsidRPr="008A138C">
        <w:rPr>
          <w:rFonts w:ascii="Arial" w:eastAsia="Calibri" w:hAnsi="Arial" w:cs="Arial"/>
          <w:b/>
          <w:i/>
          <w:sz w:val="20"/>
          <w:szCs w:val="20"/>
          <w:vertAlign w:val="superscript"/>
          <w:lang w:eastAsia="en-US"/>
        </w:rPr>
        <w:t xml:space="preserve">* </w:t>
      </w:r>
      <w:r w:rsidRPr="008A138C">
        <w:rPr>
          <w:rFonts w:ascii="Arial" w:eastAsia="Calibri" w:hAnsi="Arial" w:cs="Arial"/>
          <w:b/>
          <w:i/>
          <w:sz w:val="20"/>
          <w:szCs w:val="20"/>
          <w:lang w:eastAsia="en-US"/>
        </w:rPr>
        <w:t>Wyjaśnienie:</w:t>
      </w:r>
      <w:r w:rsidR="001818B0">
        <w:rPr>
          <w:rFonts w:ascii="Arial" w:eastAsia="Calibri" w:hAnsi="Arial" w:cs="Arial"/>
          <w:b/>
          <w:i/>
          <w:sz w:val="20"/>
          <w:szCs w:val="20"/>
          <w:lang w:eastAsia="en-US"/>
        </w:rPr>
        <w:t xml:space="preserve"> </w:t>
      </w:r>
      <w:r w:rsidRPr="008A138C">
        <w:rPr>
          <w:rFonts w:ascii="Arial" w:hAnsi="Arial" w:cs="Arial"/>
          <w:i/>
          <w:sz w:val="20"/>
          <w:szCs w:val="20"/>
        </w:rPr>
        <w:t xml:space="preserve">skorzystanie z prawa do sprostowania nie może skutkować zmianą </w:t>
      </w:r>
      <w:r w:rsidRPr="008A138C">
        <w:rPr>
          <w:rFonts w:ascii="Arial" w:eastAsia="Calibri" w:hAnsi="Arial" w:cs="Arial"/>
          <w:i/>
          <w:sz w:val="20"/>
          <w:szCs w:val="20"/>
          <w:lang w:eastAsia="en-US"/>
        </w:rPr>
        <w:t>wyniku postępowania o udzielenie zamówienia publicznego ani zmianą postanowień umowy w zakresie niezgodnym z Pzp oraz nie może naruszać integralności protokołu oraz jego załączników.</w:t>
      </w:r>
    </w:p>
    <w:p w14:paraId="12728238" w14:textId="77777777" w:rsidR="001844F4" w:rsidRPr="008A138C" w:rsidRDefault="001844F4" w:rsidP="001844F4">
      <w:pPr>
        <w:jc w:val="both"/>
        <w:rPr>
          <w:rFonts w:ascii="Arial" w:hAnsi="Arial" w:cs="Arial"/>
          <w:i/>
          <w:sz w:val="20"/>
          <w:szCs w:val="20"/>
        </w:rPr>
      </w:pPr>
      <w:r w:rsidRPr="008A138C">
        <w:rPr>
          <w:rFonts w:ascii="Arial" w:eastAsia="Calibri" w:hAnsi="Arial" w:cs="Arial"/>
          <w:b/>
          <w:i/>
          <w:sz w:val="20"/>
          <w:szCs w:val="20"/>
          <w:vertAlign w:val="superscript"/>
          <w:lang w:eastAsia="en-US"/>
        </w:rPr>
        <w:t xml:space="preserve">** </w:t>
      </w:r>
      <w:r w:rsidRPr="008A138C">
        <w:rPr>
          <w:rFonts w:ascii="Arial" w:eastAsia="Calibri" w:hAnsi="Arial" w:cs="Arial"/>
          <w:b/>
          <w:i/>
          <w:sz w:val="20"/>
          <w:szCs w:val="20"/>
          <w:lang w:eastAsia="en-US"/>
        </w:rPr>
        <w:t>Wyjaśnienie:</w:t>
      </w:r>
      <w:r w:rsidRPr="008A138C">
        <w:rPr>
          <w:rFonts w:ascii="Arial" w:eastAsia="Calibri" w:hAnsi="Arial" w:cs="Arial"/>
          <w:i/>
          <w:sz w:val="20"/>
          <w:szCs w:val="20"/>
          <w:lang w:eastAsia="en-US"/>
        </w:rPr>
        <w:t xml:space="preserve"> prawo do ograniczenia przetwarzania nie ma zastosowania w odniesieniu do </w:t>
      </w:r>
      <w:r w:rsidRPr="008A138C">
        <w:rPr>
          <w:rFonts w:ascii="Arial"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4DFA52CB" w14:textId="77777777" w:rsidR="001844F4" w:rsidRPr="008A138C" w:rsidRDefault="001844F4" w:rsidP="001844F4"/>
    <w:p w14:paraId="17471548" w14:textId="77777777" w:rsidR="001844F4" w:rsidRPr="008A138C" w:rsidRDefault="001844F4" w:rsidP="001844F4">
      <w:pPr>
        <w:jc w:val="both"/>
        <w:rPr>
          <w:rFonts w:ascii="Arial" w:hAnsi="Arial" w:cs="Arial"/>
        </w:rPr>
      </w:pPr>
      <w:r w:rsidRPr="008A138C">
        <w:rPr>
          <w:rFonts w:ascii="Arial" w:hAnsi="Arial" w:cs="Arial"/>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D083556" w14:textId="77777777" w:rsidR="001844F4" w:rsidRPr="00AE3C61" w:rsidRDefault="001844F4" w:rsidP="001844F4">
      <w:pPr>
        <w:autoSpaceDE w:val="0"/>
        <w:autoSpaceDN w:val="0"/>
        <w:adjustRightInd w:val="0"/>
        <w:rPr>
          <w:rFonts w:ascii="Arial" w:hAnsi="Arial" w:cs="Arial"/>
        </w:rPr>
      </w:pPr>
    </w:p>
    <w:p w14:paraId="5EF2F756"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XX</w:t>
      </w:r>
      <w:r>
        <w:rPr>
          <w:rFonts w:ascii="Arial" w:hAnsi="Arial" w:cs="Arial"/>
          <w:b/>
          <w:bCs/>
        </w:rPr>
        <w:t xml:space="preserve">II. </w:t>
      </w:r>
      <w:r w:rsidRPr="00AE3C61">
        <w:rPr>
          <w:rFonts w:ascii="Arial" w:hAnsi="Arial" w:cs="Arial"/>
          <w:b/>
          <w:bCs/>
        </w:rPr>
        <w:t xml:space="preserve"> Załączniki do SWZ</w:t>
      </w:r>
    </w:p>
    <w:p w14:paraId="0E410067" w14:textId="77777777" w:rsidR="00066483" w:rsidRPr="00174EAA" w:rsidRDefault="00066483" w:rsidP="00066483">
      <w:pPr>
        <w:pStyle w:val="NormalnyWeb"/>
        <w:numPr>
          <w:ilvl w:val="0"/>
          <w:numId w:val="15"/>
        </w:numPr>
        <w:spacing w:before="120" w:after="120"/>
        <w:ind w:left="357" w:hanging="357"/>
        <w:rPr>
          <w:rFonts w:ascii="Arial" w:hAnsi="Arial" w:cs="Arial"/>
          <w:bCs/>
        </w:rPr>
      </w:pPr>
      <w:r w:rsidRPr="00174EAA">
        <w:rPr>
          <w:rFonts w:ascii="Arial" w:hAnsi="Arial" w:cs="Arial"/>
          <w:bCs/>
        </w:rPr>
        <w:t xml:space="preserve">Szczegółowy Opis Przedmiotu Zamówienia (SOPZ Zadanie 1) </w:t>
      </w:r>
      <w:bookmarkStart w:id="3" w:name="_Hlk72839449"/>
    </w:p>
    <w:p w14:paraId="6EB91900" w14:textId="77777777" w:rsidR="00066483" w:rsidRPr="00174EAA" w:rsidRDefault="00066483" w:rsidP="00066483">
      <w:pPr>
        <w:pStyle w:val="NormalnyWeb"/>
        <w:numPr>
          <w:ilvl w:val="0"/>
          <w:numId w:val="15"/>
        </w:numPr>
        <w:spacing w:before="120" w:after="120"/>
        <w:ind w:left="357" w:hanging="357"/>
        <w:rPr>
          <w:rFonts w:ascii="Arial" w:hAnsi="Arial" w:cs="Arial"/>
          <w:bCs/>
        </w:rPr>
      </w:pPr>
      <w:r w:rsidRPr="00174EAA">
        <w:rPr>
          <w:rFonts w:ascii="Arial" w:hAnsi="Arial" w:cs="Arial"/>
          <w:bCs/>
        </w:rPr>
        <w:t xml:space="preserve">Szczegółowy Opis Przedmiotu Zamówienia (SOPZ Zadanie 2) </w:t>
      </w:r>
    </w:p>
    <w:p w14:paraId="4E010DEF" w14:textId="77777777" w:rsidR="00066483" w:rsidRDefault="00066483" w:rsidP="00066483">
      <w:pPr>
        <w:pStyle w:val="NormalnyWeb"/>
        <w:numPr>
          <w:ilvl w:val="0"/>
          <w:numId w:val="15"/>
        </w:numPr>
        <w:spacing w:before="120" w:after="120"/>
        <w:ind w:left="357" w:hanging="357"/>
        <w:rPr>
          <w:rFonts w:ascii="Arial" w:hAnsi="Arial" w:cs="Arial"/>
          <w:bCs/>
        </w:rPr>
      </w:pPr>
      <w:r w:rsidRPr="00174EAA">
        <w:rPr>
          <w:rFonts w:ascii="Arial" w:hAnsi="Arial" w:cs="Arial"/>
          <w:bCs/>
        </w:rPr>
        <w:t xml:space="preserve">Szczegółowy Opis Przedmiotu Zamówienia (SOPZ Zadanie 3) </w:t>
      </w:r>
    </w:p>
    <w:p w14:paraId="19806A42" w14:textId="77777777" w:rsidR="00066483" w:rsidRDefault="00066483" w:rsidP="00066483">
      <w:pPr>
        <w:pStyle w:val="NormalnyWeb"/>
        <w:numPr>
          <w:ilvl w:val="0"/>
          <w:numId w:val="15"/>
        </w:numPr>
        <w:spacing w:before="120" w:after="120"/>
        <w:ind w:left="357" w:hanging="357"/>
        <w:rPr>
          <w:rFonts w:ascii="Arial" w:hAnsi="Arial" w:cs="Arial"/>
          <w:bCs/>
        </w:rPr>
      </w:pPr>
      <w:r w:rsidRPr="00C15C90">
        <w:rPr>
          <w:rFonts w:ascii="Arial" w:hAnsi="Arial" w:cs="Arial"/>
          <w:bCs/>
        </w:rPr>
        <w:t>Formularz ofertowy zadanie 1</w:t>
      </w:r>
      <w:r w:rsidRPr="00351833">
        <w:rPr>
          <w:rFonts w:ascii="Arial" w:hAnsi="Arial" w:cs="Arial"/>
          <w:bCs/>
        </w:rPr>
        <w:t>(wraz z formularzem cenowym)</w:t>
      </w:r>
    </w:p>
    <w:p w14:paraId="6E79370C" w14:textId="77777777" w:rsidR="00066483" w:rsidRDefault="00066483" w:rsidP="00066483">
      <w:pPr>
        <w:pStyle w:val="NormalnyWeb"/>
        <w:numPr>
          <w:ilvl w:val="0"/>
          <w:numId w:val="15"/>
        </w:numPr>
        <w:spacing w:before="120" w:after="120"/>
        <w:ind w:left="357" w:hanging="357"/>
        <w:rPr>
          <w:rFonts w:ascii="Arial" w:hAnsi="Arial" w:cs="Arial"/>
          <w:bCs/>
        </w:rPr>
      </w:pPr>
      <w:r w:rsidRPr="00C15C90">
        <w:rPr>
          <w:rFonts w:ascii="Arial" w:hAnsi="Arial" w:cs="Arial"/>
          <w:bCs/>
        </w:rPr>
        <w:t xml:space="preserve">Formularz ofertowy zadanie </w:t>
      </w:r>
      <w:r>
        <w:rPr>
          <w:rFonts w:ascii="Arial" w:hAnsi="Arial" w:cs="Arial"/>
          <w:bCs/>
        </w:rPr>
        <w:t>2</w:t>
      </w:r>
      <w:r w:rsidRPr="00351833">
        <w:rPr>
          <w:rFonts w:ascii="Arial" w:hAnsi="Arial" w:cs="Arial"/>
          <w:bCs/>
        </w:rPr>
        <w:t>(wraz z formularzem cenowym)</w:t>
      </w:r>
    </w:p>
    <w:p w14:paraId="3B41B5BB" w14:textId="77777777" w:rsidR="00066483" w:rsidRDefault="00066483" w:rsidP="00066483">
      <w:pPr>
        <w:pStyle w:val="NormalnyWeb"/>
        <w:numPr>
          <w:ilvl w:val="0"/>
          <w:numId w:val="15"/>
        </w:numPr>
        <w:spacing w:before="120" w:after="120"/>
        <w:ind w:left="357" w:hanging="357"/>
        <w:rPr>
          <w:rFonts w:ascii="Arial" w:hAnsi="Arial" w:cs="Arial"/>
          <w:bCs/>
        </w:rPr>
      </w:pPr>
      <w:r w:rsidRPr="00C15C90">
        <w:rPr>
          <w:rFonts w:ascii="Arial" w:hAnsi="Arial" w:cs="Arial"/>
          <w:bCs/>
        </w:rPr>
        <w:t xml:space="preserve">Formularz ofertowy zadanie </w:t>
      </w:r>
      <w:r>
        <w:rPr>
          <w:rFonts w:ascii="Arial" w:hAnsi="Arial" w:cs="Arial"/>
          <w:bCs/>
        </w:rPr>
        <w:t>3</w:t>
      </w:r>
      <w:r w:rsidRPr="00351833">
        <w:rPr>
          <w:rFonts w:ascii="Arial" w:hAnsi="Arial" w:cs="Arial"/>
          <w:bCs/>
        </w:rPr>
        <w:t>(wraz z formularzem cenowym)</w:t>
      </w:r>
    </w:p>
    <w:p w14:paraId="62E58FD6" w14:textId="77777777" w:rsidR="00066483" w:rsidRDefault="00066483" w:rsidP="00066483">
      <w:pPr>
        <w:pStyle w:val="NormalnyWeb"/>
        <w:numPr>
          <w:ilvl w:val="0"/>
          <w:numId w:val="15"/>
        </w:numPr>
        <w:spacing w:before="120" w:after="120"/>
        <w:ind w:left="357" w:hanging="357"/>
        <w:rPr>
          <w:rFonts w:ascii="Arial" w:hAnsi="Arial" w:cs="Arial"/>
          <w:bCs/>
        </w:rPr>
      </w:pPr>
      <w:r w:rsidRPr="00DF5F68">
        <w:rPr>
          <w:rFonts w:ascii="Arial" w:hAnsi="Arial" w:cs="Arial"/>
          <w:bCs/>
        </w:rPr>
        <w:t>Wzór umowy</w:t>
      </w:r>
    </w:p>
    <w:p w14:paraId="1BCBFAD5" w14:textId="77777777" w:rsidR="00066483" w:rsidRDefault="00066483" w:rsidP="00066483">
      <w:pPr>
        <w:pStyle w:val="NormalnyWeb"/>
        <w:numPr>
          <w:ilvl w:val="0"/>
          <w:numId w:val="15"/>
        </w:numPr>
        <w:spacing w:before="120" w:after="120"/>
        <w:ind w:left="357"/>
        <w:rPr>
          <w:rFonts w:ascii="Arial" w:hAnsi="Arial" w:cs="Arial"/>
          <w:bCs/>
        </w:rPr>
      </w:pPr>
      <w:r w:rsidRPr="0060213B">
        <w:rPr>
          <w:rFonts w:ascii="Arial" w:hAnsi="Arial" w:cs="Arial"/>
          <w:bCs/>
        </w:rPr>
        <w:t>Oświadczenie o niepodleganiu wykluczeniu</w:t>
      </w:r>
      <w:bookmarkEnd w:id="3"/>
      <w:r>
        <w:rPr>
          <w:rFonts w:ascii="Arial" w:hAnsi="Arial" w:cs="Arial"/>
          <w:bCs/>
        </w:rPr>
        <w:t xml:space="preserve"> - </w:t>
      </w:r>
      <w:r w:rsidRPr="0060213B">
        <w:rPr>
          <w:rFonts w:ascii="Arial" w:hAnsi="Arial" w:cs="Arial"/>
          <w:bCs/>
        </w:rPr>
        <w:t>Załącznik nr  8  do SWZ</w:t>
      </w:r>
    </w:p>
    <w:p w14:paraId="7B627B0B" w14:textId="77777777" w:rsidR="00066483" w:rsidRDefault="00066483" w:rsidP="00066483">
      <w:pPr>
        <w:pStyle w:val="NormalnyWeb"/>
        <w:numPr>
          <w:ilvl w:val="0"/>
          <w:numId w:val="15"/>
        </w:numPr>
        <w:spacing w:before="120" w:after="120"/>
        <w:ind w:left="357"/>
        <w:rPr>
          <w:rFonts w:ascii="Arial" w:hAnsi="Arial" w:cs="Arial"/>
          <w:bCs/>
        </w:rPr>
      </w:pPr>
      <w:r w:rsidRPr="00264C15">
        <w:rPr>
          <w:rFonts w:ascii="Arial" w:hAnsi="Arial" w:cs="Arial"/>
          <w:bCs/>
        </w:rPr>
        <w:t>Zobowiązanie podmiotu udostępniającego zasoby Wykonawcy</w:t>
      </w:r>
      <w:r>
        <w:rPr>
          <w:rFonts w:ascii="Arial" w:hAnsi="Arial" w:cs="Arial"/>
          <w:bCs/>
        </w:rPr>
        <w:t xml:space="preserve"> - </w:t>
      </w:r>
      <w:r w:rsidRPr="0060213B">
        <w:rPr>
          <w:rFonts w:ascii="Arial" w:hAnsi="Arial" w:cs="Arial"/>
          <w:bCs/>
        </w:rPr>
        <w:t xml:space="preserve">Załącznik nr  </w:t>
      </w:r>
      <w:r>
        <w:rPr>
          <w:rFonts w:ascii="Arial" w:hAnsi="Arial" w:cs="Arial"/>
          <w:bCs/>
        </w:rPr>
        <w:t>9</w:t>
      </w:r>
      <w:r w:rsidRPr="0060213B">
        <w:rPr>
          <w:rFonts w:ascii="Arial" w:hAnsi="Arial" w:cs="Arial"/>
          <w:bCs/>
        </w:rPr>
        <w:t xml:space="preserve"> do SWZ</w:t>
      </w:r>
    </w:p>
    <w:p w14:paraId="0C1741A5" w14:textId="77777777" w:rsidR="00066483" w:rsidRPr="00373BD7" w:rsidRDefault="00066483" w:rsidP="00066483">
      <w:pPr>
        <w:pStyle w:val="NormalnyWeb"/>
        <w:numPr>
          <w:ilvl w:val="0"/>
          <w:numId w:val="15"/>
        </w:numPr>
        <w:spacing w:before="120" w:after="120"/>
        <w:ind w:left="357"/>
        <w:rPr>
          <w:rFonts w:ascii="Arial" w:hAnsi="Arial" w:cs="Arial"/>
          <w:bCs/>
        </w:rPr>
      </w:pPr>
      <w:r w:rsidRPr="00373BD7">
        <w:rPr>
          <w:rFonts w:ascii="Arial" w:hAnsi="Arial" w:cs="Arial"/>
          <w:bCs/>
        </w:rPr>
        <w:t>Oświadczenie podmiotu udostępniającego zasoby Wykonawcy</w:t>
      </w:r>
      <w:r>
        <w:rPr>
          <w:rFonts w:ascii="Arial" w:hAnsi="Arial" w:cs="Arial"/>
          <w:bCs/>
        </w:rPr>
        <w:t xml:space="preserve"> - </w:t>
      </w:r>
      <w:r w:rsidRPr="0060213B">
        <w:rPr>
          <w:rFonts w:ascii="Arial" w:hAnsi="Arial" w:cs="Arial"/>
          <w:bCs/>
        </w:rPr>
        <w:t xml:space="preserve">Załącznik nr  </w:t>
      </w:r>
      <w:r>
        <w:rPr>
          <w:rFonts w:ascii="Arial" w:hAnsi="Arial" w:cs="Arial"/>
          <w:bCs/>
        </w:rPr>
        <w:t>10</w:t>
      </w:r>
      <w:r w:rsidRPr="0060213B">
        <w:rPr>
          <w:rFonts w:ascii="Arial" w:hAnsi="Arial" w:cs="Arial"/>
          <w:bCs/>
        </w:rPr>
        <w:t xml:space="preserve"> do SWZ</w:t>
      </w:r>
    </w:p>
    <w:p w14:paraId="08242C92" w14:textId="77777777" w:rsidR="001844F4" w:rsidRPr="00351833" w:rsidRDefault="001844F4" w:rsidP="001844F4">
      <w:pPr>
        <w:pStyle w:val="NormalnyWeb"/>
        <w:spacing w:before="120" w:after="120"/>
        <w:ind w:left="357"/>
        <w:rPr>
          <w:rFonts w:ascii="Arial" w:hAnsi="Arial" w:cs="Arial"/>
          <w:bCs/>
        </w:rPr>
      </w:pPr>
    </w:p>
    <w:p w14:paraId="6ECE7FF4" w14:textId="77777777" w:rsidR="001844F4" w:rsidRPr="00351833" w:rsidRDefault="001844F4" w:rsidP="001844F4">
      <w:pPr>
        <w:pStyle w:val="NormalnyWeb"/>
        <w:spacing w:before="0" w:after="0"/>
        <w:rPr>
          <w:rFonts w:ascii="Arial" w:hAnsi="Arial" w:cs="Arial"/>
          <w:bCs/>
        </w:rPr>
      </w:pPr>
    </w:p>
    <w:p w14:paraId="030FA636" w14:textId="77777777" w:rsidR="001844F4" w:rsidRPr="00AE3C61" w:rsidRDefault="001844F4" w:rsidP="001844F4">
      <w:pPr>
        <w:pStyle w:val="NormalnyWeb"/>
        <w:spacing w:before="0" w:after="0"/>
        <w:ind w:left="403" w:hanging="403"/>
        <w:rPr>
          <w:rFonts w:ascii="Arial" w:hAnsi="Arial" w:cs="Arial"/>
          <w:bCs/>
          <w:color w:val="FF0000"/>
        </w:rPr>
      </w:pPr>
    </w:p>
    <w:p w14:paraId="0A680EC2" w14:textId="77777777" w:rsidR="0025551D" w:rsidRPr="004B0E0C" w:rsidRDefault="0025551D" w:rsidP="004B0E0C"/>
    <w:sectPr w:rsidR="0025551D" w:rsidRPr="004B0E0C" w:rsidSect="005124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36EB" w14:textId="77777777" w:rsidR="00BB4442" w:rsidRDefault="00BB4442">
      <w:r>
        <w:separator/>
      </w:r>
    </w:p>
  </w:endnote>
  <w:endnote w:type="continuationSeparator" w:id="0">
    <w:p w14:paraId="179AB12B" w14:textId="77777777" w:rsidR="00BB4442" w:rsidRDefault="00BB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AF94" w14:textId="77777777" w:rsidR="0025551D" w:rsidRDefault="002F2E5F">
    <w:pPr>
      <w:pStyle w:val="Stopka"/>
      <w:framePr w:wrap="around" w:vAnchor="text" w:hAnchor="margin" w:xAlign="right" w:y="1"/>
      <w:rPr>
        <w:rStyle w:val="Numerstrony"/>
      </w:rPr>
    </w:pPr>
    <w:r>
      <w:rPr>
        <w:rStyle w:val="Numerstrony"/>
      </w:rPr>
      <w:fldChar w:fldCharType="begin"/>
    </w:r>
    <w:r w:rsidR="0025551D">
      <w:rPr>
        <w:rStyle w:val="Numerstrony"/>
      </w:rPr>
      <w:instrText xml:space="preserve">PAGE  </w:instrText>
    </w:r>
    <w:r>
      <w:rPr>
        <w:rStyle w:val="Numerstrony"/>
      </w:rPr>
      <w:fldChar w:fldCharType="end"/>
    </w:r>
  </w:p>
  <w:p w14:paraId="75F2ACA9" w14:textId="77777777" w:rsidR="0025551D" w:rsidRDefault="002555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F4C" w14:textId="77777777" w:rsidR="00012A71" w:rsidRDefault="00BB4442" w:rsidP="00012A71">
    <w:pPr>
      <w:pStyle w:val="Stopka"/>
      <w:pBdr>
        <w:top w:val="single" w:sz="4" w:space="1" w:color="auto"/>
      </w:pBdr>
      <w:jc w:val="center"/>
      <w:rPr>
        <w:rFonts w:ascii="Calibri" w:hAnsi="Calibri" w:cs="Arial"/>
        <w:bCs/>
        <w:sz w:val="14"/>
        <w:szCs w:val="14"/>
      </w:rPr>
    </w:pPr>
    <w:r>
      <w:rPr>
        <w:rFonts w:ascii="Calibri" w:hAnsi="Calibri" w:cs="Arial"/>
        <w:bCs/>
        <w:noProof/>
        <w:sz w:val="20"/>
        <w:szCs w:val="14"/>
      </w:rPr>
      <w:pict w14:anchorId="0643D9F7">
        <v:line id="Line 11" o:spid="_x0000_s2049" style="position:absolute;left:0;text-align:left;z-index:251658240;visibility:visible" from="0,.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pZ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"/>
      </w:pict>
    </w:r>
    <w:r w:rsidR="0025551D">
      <w:rPr>
        <w:rFonts w:ascii="Calibri" w:hAnsi="Calibri" w:cs="Arial"/>
        <w:bCs/>
        <w:sz w:val="14"/>
        <w:szCs w:val="14"/>
      </w:rPr>
      <w:t>„</w:t>
    </w:r>
    <w:r w:rsidR="0065785A" w:rsidRPr="0065785A">
      <w:rPr>
        <w:rFonts w:ascii="Calibri" w:hAnsi="Calibri" w:cs="Arial"/>
        <w:bCs/>
        <w:sz w:val="14"/>
        <w:szCs w:val="14"/>
      </w:rPr>
      <w:t>Technik urządzeń i systemów energetyki odnawialnej zawód z przyszłością</w:t>
    </w:r>
    <w:r w:rsidR="003A2EB7">
      <w:rPr>
        <w:rFonts w:ascii="Calibri" w:hAnsi="Calibri" w:cs="Arial"/>
        <w:bCs/>
        <w:sz w:val="14"/>
        <w:szCs w:val="14"/>
      </w:rPr>
      <w:t>”</w:t>
    </w:r>
    <w:r w:rsidR="00012A71">
      <w:rPr>
        <w:rFonts w:ascii="Calibri" w:hAnsi="Calibri" w:cs="Arial"/>
        <w:bCs/>
        <w:sz w:val="14"/>
        <w:szCs w:val="14"/>
      </w:rPr>
      <w:br/>
      <w:t xml:space="preserve">Nr Projektu: </w:t>
    </w:r>
    <w:r w:rsidR="0065785A" w:rsidRPr="0065785A">
      <w:rPr>
        <w:rFonts w:ascii="Calibri" w:hAnsi="Calibri" w:cs="Arial"/>
        <w:bCs/>
        <w:sz w:val="14"/>
        <w:szCs w:val="14"/>
      </w:rPr>
      <w:t>RPSW.08.05.01-IZ.00-26-317/20</w:t>
    </w:r>
    <w:r w:rsidR="00012A71">
      <w:rPr>
        <w:rFonts w:ascii="Calibri" w:hAnsi="Calibri" w:cs="Arial"/>
        <w:bCs/>
        <w:sz w:val="14"/>
        <w:szCs w:val="14"/>
      </w:rPr>
      <w:br/>
      <w:t xml:space="preserve">Biuro projektu: Zespół Szkół </w:t>
    </w:r>
    <w:r w:rsidR="0065785A">
      <w:rPr>
        <w:rFonts w:ascii="Calibri" w:hAnsi="Calibri" w:cs="Arial"/>
        <w:bCs/>
        <w:sz w:val="14"/>
        <w:szCs w:val="14"/>
      </w:rPr>
      <w:t>Informatycznych</w:t>
    </w:r>
    <w:r w:rsidR="00012A71">
      <w:rPr>
        <w:rFonts w:ascii="Calibri" w:hAnsi="Calibri" w:cs="Arial"/>
        <w:bCs/>
        <w:sz w:val="14"/>
        <w:szCs w:val="14"/>
      </w:rPr>
      <w:t xml:space="preserve">, </w:t>
    </w:r>
    <w:r w:rsidR="0065785A" w:rsidRPr="0065785A">
      <w:rPr>
        <w:rFonts w:ascii="Calibri" w:hAnsi="Calibri" w:cs="Arial"/>
        <w:bCs/>
        <w:sz w:val="14"/>
        <w:szCs w:val="14"/>
      </w:rPr>
      <w:t>Warszawska 96, 25-401 Kielce</w:t>
    </w:r>
  </w:p>
  <w:p w14:paraId="794EB970" w14:textId="77777777" w:rsidR="0025551D" w:rsidRDefault="00012A71" w:rsidP="00012A71">
    <w:pPr>
      <w:pStyle w:val="Stopka"/>
      <w:jc w:val="center"/>
      <w:rPr>
        <w:lang w:val="en-US"/>
      </w:rPr>
    </w:pPr>
    <w:proofErr w:type="spellStart"/>
    <w:r>
      <w:rPr>
        <w:rFonts w:ascii="Calibri" w:hAnsi="Calibri" w:cs="Arial"/>
        <w:bCs/>
        <w:sz w:val="14"/>
        <w:szCs w:val="14"/>
        <w:lang w:val="en-US"/>
      </w:rPr>
      <w:t>tel</w:t>
    </w:r>
    <w:proofErr w:type="spellEnd"/>
    <w:r>
      <w:rPr>
        <w:rFonts w:ascii="Calibri" w:hAnsi="Calibri" w:cs="Arial"/>
        <w:bCs/>
        <w:sz w:val="14"/>
        <w:szCs w:val="14"/>
        <w:lang w:val="en-US"/>
      </w:rPr>
      <w:t xml:space="preserve">: </w:t>
    </w:r>
    <w:r w:rsidR="0065785A" w:rsidRPr="0065785A">
      <w:rPr>
        <w:rFonts w:ascii="Calibri" w:hAnsi="Calibri" w:cs="Arial"/>
        <w:bCs/>
        <w:sz w:val="14"/>
        <w:szCs w:val="14"/>
        <w:lang w:val="en-US"/>
      </w:rPr>
      <w:t>41-367-67-90</w:t>
    </w:r>
    <w:r>
      <w:rPr>
        <w:rFonts w:ascii="Calibri" w:hAnsi="Calibri" w:cs="Arial"/>
        <w:bCs/>
        <w:sz w:val="14"/>
        <w:szCs w:val="14"/>
        <w:lang w:val="en-US"/>
      </w:rPr>
      <w:t xml:space="preserve">  fax:</w:t>
    </w:r>
    <w:r w:rsidR="0065785A" w:rsidRPr="0065785A">
      <w:rPr>
        <w:rFonts w:ascii="Calibri" w:hAnsi="Calibri" w:cs="Arial"/>
        <w:bCs/>
        <w:sz w:val="14"/>
        <w:szCs w:val="14"/>
        <w:lang w:val="en-US"/>
      </w:rPr>
      <w:t>41-367-69-33www.zsi.kielce.pl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69A5" w14:textId="77777777" w:rsidR="00181ED8" w:rsidRDefault="00181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DEBA" w14:textId="77777777" w:rsidR="00BB4442" w:rsidRDefault="00BB4442">
      <w:r>
        <w:separator/>
      </w:r>
    </w:p>
  </w:footnote>
  <w:footnote w:type="continuationSeparator" w:id="0">
    <w:p w14:paraId="61A5AF81" w14:textId="77777777" w:rsidR="00BB4442" w:rsidRDefault="00BB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3D83" w14:textId="77777777" w:rsidR="00181ED8" w:rsidRDefault="00181E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4C41" w14:textId="77777777" w:rsidR="00181ED8" w:rsidRDefault="00181ED8">
    <w:pPr>
      <w:pStyle w:val="Nagwek"/>
    </w:pPr>
  </w:p>
  <w:p w14:paraId="32BF3254" w14:textId="77777777" w:rsidR="006426A9" w:rsidRDefault="006426A9">
    <w:pPr>
      <w:pStyle w:val="Nagwek"/>
    </w:pPr>
    <w:r>
      <w:rPr>
        <w:noProof/>
      </w:rPr>
      <w:drawing>
        <wp:anchor distT="0" distB="0" distL="114300" distR="114300" simplePos="0" relativeHeight="251675648" behindDoc="1" locked="0" layoutInCell="1" allowOverlap="1" wp14:anchorId="7A7DB86C" wp14:editId="4418FCCD">
          <wp:simplePos x="0" y="0"/>
          <wp:positionH relativeFrom="column">
            <wp:posOffset>4037965</wp:posOffset>
          </wp:positionH>
          <wp:positionV relativeFrom="paragraph">
            <wp:posOffset>-290830</wp:posOffset>
          </wp:positionV>
          <wp:extent cx="1867535" cy="651510"/>
          <wp:effectExtent l="19050" t="0" r="0" b="0"/>
          <wp:wrapTight wrapText="bothSides">
            <wp:wrapPolygon edited="0">
              <wp:start x="-220" y="0"/>
              <wp:lineTo x="-220" y="20842"/>
              <wp:lineTo x="21593" y="20842"/>
              <wp:lineTo x="21593" y="0"/>
              <wp:lineTo x="-220" y="0"/>
            </wp:wrapPolygon>
          </wp:wrapTight>
          <wp:docPr id="19" name="Obraz 31" descr="Znak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Znak Europejskiego Funduszu Rozwoju Regionalnego"/>
                  <pic:cNvPicPr>
                    <a:picLocks noChangeAspect="1" noChangeArrowheads="1"/>
                  </pic:cNvPicPr>
                </pic:nvPicPr>
                <pic:blipFill>
                  <a:blip r:embed="rId1"/>
                  <a:srcRect/>
                  <a:stretch>
                    <a:fillRect/>
                  </a:stretch>
                </pic:blipFill>
                <pic:spPr bwMode="auto">
                  <a:xfrm>
                    <a:off x="0" y="0"/>
                    <a:ext cx="1867535" cy="65151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1" locked="0" layoutInCell="1" allowOverlap="1" wp14:anchorId="0DA70EBB" wp14:editId="5CECCFA2">
          <wp:simplePos x="0" y="0"/>
          <wp:positionH relativeFrom="column">
            <wp:posOffset>2824480</wp:posOffset>
          </wp:positionH>
          <wp:positionV relativeFrom="paragraph">
            <wp:posOffset>-299085</wp:posOffset>
          </wp:positionV>
          <wp:extent cx="1189355" cy="663575"/>
          <wp:effectExtent l="19050" t="0" r="0" b="0"/>
          <wp:wrapTight wrapText="bothSides">
            <wp:wrapPolygon edited="0">
              <wp:start x="-346" y="0"/>
              <wp:lineTo x="-346" y="21083"/>
              <wp:lineTo x="21450" y="21083"/>
              <wp:lineTo x="21450" y="0"/>
              <wp:lineTo x="-346" y="0"/>
            </wp:wrapPolygon>
          </wp:wrapTight>
          <wp:docPr id="18" name="Obraz 3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Herb Województwa Świętokrzyskiego"/>
                  <pic:cNvPicPr>
                    <a:picLocks noChangeAspect="1" noChangeArrowheads="1"/>
                  </pic:cNvPicPr>
                </pic:nvPicPr>
                <pic:blipFill>
                  <a:blip r:embed="rId2"/>
                  <a:srcRect/>
                  <a:stretch>
                    <a:fillRect/>
                  </a:stretch>
                </pic:blipFill>
                <pic:spPr bwMode="auto">
                  <a:xfrm>
                    <a:off x="0" y="0"/>
                    <a:ext cx="1189355" cy="663575"/>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1" locked="0" layoutInCell="1" allowOverlap="1" wp14:anchorId="03E6606F" wp14:editId="380E28FD">
          <wp:simplePos x="0" y="0"/>
          <wp:positionH relativeFrom="column">
            <wp:posOffset>1273810</wp:posOffset>
          </wp:positionH>
          <wp:positionV relativeFrom="paragraph">
            <wp:posOffset>-211455</wp:posOffset>
          </wp:positionV>
          <wp:extent cx="1594485" cy="532130"/>
          <wp:effectExtent l="19050" t="0" r="5715" b="0"/>
          <wp:wrapTight wrapText="bothSides">
            <wp:wrapPolygon edited="0">
              <wp:start x="-258" y="0"/>
              <wp:lineTo x="-258" y="20878"/>
              <wp:lineTo x="21677" y="20878"/>
              <wp:lineTo x="21677" y="0"/>
              <wp:lineTo x="-258" y="0"/>
            </wp:wrapPolygon>
          </wp:wrapTight>
          <wp:docPr id="16" name="Obraz 28" descr="C:\Users\Force\Desktop\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Force\Desktop\znak_barw_rp_poziom_szara_ramka_rgb.jpg"/>
                  <pic:cNvPicPr>
                    <a:picLocks noChangeAspect="1" noChangeArrowheads="1"/>
                  </pic:cNvPicPr>
                </pic:nvPicPr>
                <pic:blipFill>
                  <a:blip r:embed="rId3"/>
                  <a:srcRect/>
                  <a:stretch>
                    <a:fillRect/>
                  </a:stretch>
                </pic:blipFill>
                <pic:spPr bwMode="auto">
                  <a:xfrm>
                    <a:off x="0" y="0"/>
                    <a:ext cx="1594485" cy="53213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1" locked="0" layoutInCell="1" allowOverlap="1" wp14:anchorId="12474143" wp14:editId="529F6887">
          <wp:simplePos x="0" y="0"/>
          <wp:positionH relativeFrom="column">
            <wp:posOffset>-62230</wp:posOffset>
          </wp:positionH>
          <wp:positionV relativeFrom="paragraph">
            <wp:posOffset>-299085</wp:posOffset>
          </wp:positionV>
          <wp:extent cx="1181735" cy="619760"/>
          <wp:effectExtent l="19050" t="0" r="0" b="0"/>
          <wp:wrapTight wrapText="bothSides">
            <wp:wrapPolygon edited="0">
              <wp:start x="-348" y="0"/>
              <wp:lineTo x="-348" y="21246"/>
              <wp:lineTo x="21588" y="21246"/>
              <wp:lineTo x="21588" y="0"/>
              <wp:lineTo x="-348" y="0"/>
            </wp:wrapPolygon>
          </wp:wrapTight>
          <wp:docPr id="17" name="Obraz 19" descr="fe_pr_kol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fe_pr_kolor1.png"/>
                  <pic:cNvPicPr>
                    <a:picLocks noChangeAspect="1" noChangeArrowheads="1"/>
                  </pic:cNvPicPr>
                </pic:nvPicPr>
                <pic:blipFill>
                  <a:blip r:embed="rId4"/>
                  <a:srcRect/>
                  <a:stretch>
                    <a:fillRect/>
                  </a:stretch>
                </pic:blipFill>
                <pic:spPr bwMode="auto">
                  <a:xfrm>
                    <a:off x="0" y="0"/>
                    <a:ext cx="1181735" cy="619760"/>
                  </a:xfrm>
                  <a:prstGeom prst="rect">
                    <a:avLst/>
                  </a:prstGeom>
                  <a:noFill/>
                  <a:ln w="9525">
                    <a:noFill/>
                    <a:miter lim="800000"/>
                    <a:headEnd/>
                    <a:tailEnd/>
                  </a:ln>
                </pic:spPr>
              </pic:pic>
            </a:graphicData>
          </a:graphic>
        </wp:anchor>
      </w:drawing>
    </w:r>
  </w:p>
  <w:p w14:paraId="6BFA9CC0" w14:textId="77777777" w:rsidR="0025551D" w:rsidRDefault="00BB4442">
    <w:pPr>
      <w:pStyle w:val="Nagwek"/>
    </w:pPr>
    <w:r>
      <w:rPr>
        <w:noProof/>
        <w:sz w:val="20"/>
      </w:rPr>
      <w:pict w14:anchorId="4879DDEE">
        <v:line id="Line 10" o:spid="_x0000_s2050" style="position:absolute;z-index:251657216;visibility:visible" from="0,7.25pt" to="4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" strokeweight="1pt"/>
      </w:pict>
    </w:r>
  </w:p>
  <w:p w14:paraId="085C6299" w14:textId="77777777" w:rsidR="0025551D" w:rsidRDefault="0025551D">
    <w:pPr>
      <w:pStyle w:val="Nagwek"/>
      <w:jc w:val="center"/>
    </w:pPr>
    <w:r>
      <w:rPr>
        <w:rFonts w:ascii="Arial" w:hAnsi="Arial" w:cs="Arial"/>
        <w:i/>
        <w:sz w:val="14"/>
        <w:szCs w:val="14"/>
      </w:rPr>
      <w:t xml:space="preserve">Projekt </w:t>
    </w:r>
    <w:r>
      <w:rPr>
        <w:rFonts w:ascii="Arial" w:hAnsi="Arial" w:cs="Arial"/>
        <w:bCs/>
        <w:i/>
        <w:iCs/>
        <w:sz w:val="14"/>
        <w:szCs w:val="14"/>
      </w:rPr>
      <w:t>współfinansowany  ze środków Unii Europejskiej w ramach Europejskiego Funduszu Społecznego</w:t>
    </w:r>
  </w:p>
  <w:p w14:paraId="5B3F29F9" w14:textId="77777777" w:rsidR="0025551D" w:rsidRDefault="002555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A132" w14:textId="77777777" w:rsidR="00181ED8" w:rsidRDefault="00181E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FB89DD0"/>
    <w:name w:val="WW8Num34"/>
    <w:lvl w:ilvl="0">
      <w:start w:val="4"/>
      <w:numFmt w:val="decimal"/>
      <w:lvlText w:val="%1."/>
      <w:lvlJc w:val="left"/>
      <w:pPr>
        <w:tabs>
          <w:tab w:val="num" w:pos="0"/>
        </w:tabs>
        <w:ind w:left="720" w:hanging="360"/>
      </w:pPr>
    </w:lvl>
  </w:abstractNum>
  <w:abstractNum w:abstractNumId="1" w15:restartNumberingAfterBreak="0">
    <w:nsid w:val="0000001B"/>
    <w:multiLevelType w:val="singleLevel"/>
    <w:tmpl w:val="0000001B"/>
    <w:name w:val="WW8Num49"/>
    <w:lvl w:ilvl="0">
      <w:start w:val="1"/>
      <w:numFmt w:val="decimal"/>
      <w:lvlText w:val="%1."/>
      <w:lvlJc w:val="left"/>
      <w:pPr>
        <w:tabs>
          <w:tab w:val="num" w:pos="0"/>
        </w:tabs>
        <w:ind w:left="720" w:hanging="360"/>
      </w:pPr>
    </w:lvl>
  </w:abstractNum>
  <w:abstractNum w:abstractNumId="2"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143D21E5"/>
    <w:multiLevelType w:val="hybridMultilevel"/>
    <w:tmpl w:val="7412575A"/>
    <w:lvl w:ilvl="0" w:tplc="D7AEA8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9744C"/>
    <w:multiLevelType w:val="hybridMultilevel"/>
    <w:tmpl w:val="197E709A"/>
    <w:lvl w:ilvl="0" w:tplc="04150017">
      <w:start w:val="1"/>
      <w:numFmt w:val="lowerLetter"/>
      <w:lvlText w:val="%1)"/>
      <w:lvlJc w:val="left"/>
      <w:pPr>
        <w:ind w:left="1068" w:hanging="360"/>
      </w:pPr>
    </w:lvl>
    <w:lvl w:ilvl="1" w:tplc="2FF2B772">
      <w:start w:val="1"/>
      <w:numFmt w:val="decimal"/>
      <w:lvlText w:val="%2."/>
      <w:lvlJc w:val="left"/>
      <w:pPr>
        <w:ind w:left="1788" w:hanging="360"/>
      </w:pPr>
      <w:rPr>
        <w:rFonts w:hint="default"/>
        <w:color w:val="FF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F716F40"/>
    <w:multiLevelType w:val="multilevel"/>
    <w:tmpl w:val="5B44D54A"/>
    <w:lvl w:ilvl="0">
      <w:start w:val="6"/>
      <w:numFmt w:val="decimal"/>
      <w:lvlText w:val="%1."/>
      <w:lvlJc w:val="left"/>
      <w:pPr>
        <w:tabs>
          <w:tab w:val="num" w:pos="360"/>
        </w:tabs>
        <w:ind w:left="360" w:hanging="360"/>
      </w:pPr>
      <w:rPr>
        <w:rFonts w:hint="default"/>
        <w:b w:val="0"/>
        <w:color w:val="auto"/>
      </w:rPr>
    </w:lvl>
    <w:lvl w:ilvl="1">
      <w:start w:val="5"/>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075216"/>
    <w:multiLevelType w:val="multilevel"/>
    <w:tmpl w:val="F222843E"/>
    <w:lvl w:ilvl="0">
      <w:start w:val="1"/>
      <w:numFmt w:val="decimal"/>
      <w:lvlText w:val="%1."/>
      <w:lvlJc w:val="left"/>
      <w:pPr>
        <w:tabs>
          <w:tab w:val="num" w:pos="1123"/>
        </w:tabs>
        <w:ind w:left="1123" w:hanging="360"/>
      </w:pPr>
      <w:rPr>
        <w:b w:val="0"/>
        <w:i w:val="0"/>
        <w:iCs w:val="0"/>
        <w:color w:val="auto"/>
      </w:rPr>
    </w:lvl>
    <w:lvl w:ilvl="1">
      <w:start w:val="1"/>
      <w:numFmt w:val="decimal"/>
      <w:isLgl/>
      <w:lvlText w:val="%1.%2."/>
      <w:lvlJc w:val="left"/>
      <w:pPr>
        <w:ind w:left="1483" w:hanging="720"/>
      </w:pPr>
      <w:rPr>
        <w:rFonts w:hint="default"/>
      </w:rPr>
    </w:lvl>
    <w:lvl w:ilvl="2">
      <w:start w:val="1"/>
      <w:numFmt w:val="decimal"/>
      <w:isLgl/>
      <w:lvlText w:val="%1.%2.%3."/>
      <w:lvlJc w:val="left"/>
      <w:pPr>
        <w:ind w:left="1483"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1843" w:hanging="1080"/>
      </w:pPr>
      <w:rPr>
        <w:rFonts w:hint="default"/>
      </w:rPr>
    </w:lvl>
    <w:lvl w:ilvl="5">
      <w:start w:val="1"/>
      <w:numFmt w:val="decimal"/>
      <w:isLgl/>
      <w:lvlText w:val="%1.%2.%3.%4.%5.%6."/>
      <w:lvlJc w:val="left"/>
      <w:pPr>
        <w:ind w:left="2203" w:hanging="1440"/>
      </w:pPr>
      <w:rPr>
        <w:rFonts w:hint="default"/>
      </w:rPr>
    </w:lvl>
    <w:lvl w:ilvl="6">
      <w:start w:val="1"/>
      <w:numFmt w:val="decimal"/>
      <w:isLgl/>
      <w:lvlText w:val="%1.%2.%3.%4.%5.%6.%7."/>
      <w:lvlJc w:val="left"/>
      <w:pPr>
        <w:ind w:left="2203" w:hanging="144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563" w:hanging="1800"/>
      </w:pPr>
      <w:rPr>
        <w:rFonts w:hint="default"/>
      </w:rPr>
    </w:lvl>
  </w:abstractNum>
  <w:abstractNum w:abstractNumId="7"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511B62"/>
    <w:multiLevelType w:val="hybridMultilevel"/>
    <w:tmpl w:val="77009948"/>
    <w:lvl w:ilvl="0" w:tplc="70E0B8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F68D5"/>
    <w:multiLevelType w:val="hybridMultilevel"/>
    <w:tmpl w:val="DD2EEA6E"/>
    <w:lvl w:ilvl="0" w:tplc="D534DD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D40956"/>
    <w:multiLevelType w:val="hybridMultilevel"/>
    <w:tmpl w:val="93A25858"/>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BEA634A"/>
    <w:multiLevelType w:val="hybridMultilevel"/>
    <w:tmpl w:val="4E5A4AEA"/>
    <w:lvl w:ilvl="0" w:tplc="6BC4A2B4">
      <w:start w:val="1"/>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AE6032"/>
    <w:multiLevelType w:val="multilevel"/>
    <w:tmpl w:val="EC308F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85"/>
        </w:tabs>
        <w:ind w:left="1485" w:hanging="405"/>
      </w:pPr>
      <w:rPr>
        <w:rFont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428160D"/>
    <w:multiLevelType w:val="hybridMultilevel"/>
    <w:tmpl w:val="D3805CD2"/>
    <w:lvl w:ilvl="0" w:tplc="77D46088">
      <w:start w:val="1"/>
      <w:numFmt w:val="decimal"/>
      <w:lvlText w:val="%1)"/>
      <w:lvlJc w:val="left"/>
      <w:pPr>
        <w:ind w:left="1068" w:hanging="360"/>
      </w:pPr>
      <w:rPr>
        <w:rFonts w:hint="default"/>
      </w:rPr>
    </w:lvl>
    <w:lvl w:ilvl="1" w:tplc="649E5D88">
      <w:start w:val="1"/>
      <w:numFmt w:val="lowerLetter"/>
      <w:lvlText w:val="%2)"/>
      <w:lvlJc w:val="left"/>
      <w:pPr>
        <w:ind w:left="1788" w:hanging="360"/>
      </w:pPr>
      <w:rPr>
        <w:rFonts w:ascii="Arial" w:hAnsi="Arial" w:cs="Arial" w:hint="default"/>
        <w:color w:val="FF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A701111"/>
    <w:multiLevelType w:val="multilevel"/>
    <w:tmpl w:val="5A026120"/>
    <w:lvl w:ilvl="0">
      <w:start w:val="1"/>
      <w:numFmt w:val="decimal"/>
      <w:lvlText w:val="%1."/>
      <w:lvlJc w:val="left"/>
      <w:pPr>
        <w:ind w:left="502" w:hanging="360"/>
      </w:pPr>
      <w:rPr>
        <w:rFonts w:hint="default"/>
      </w:rPr>
    </w:lvl>
    <w:lvl w:ilvl="1">
      <w:start w:val="4"/>
      <w:numFmt w:val="decimal"/>
      <w:isLgl/>
      <w:lvlText w:val="%1.%2."/>
      <w:lvlJc w:val="left"/>
      <w:pPr>
        <w:ind w:left="1324"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3070" w:hanging="1080"/>
      </w:pPr>
      <w:rPr>
        <w:rFonts w:hint="default"/>
      </w:rPr>
    </w:lvl>
    <w:lvl w:ilvl="5">
      <w:start w:val="1"/>
      <w:numFmt w:val="decimal"/>
      <w:isLgl/>
      <w:lvlText w:val="%1.%2.%3.%4.%5.%6."/>
      <w:lvlJc w:val="left"/>
      <w:pPr>
        <w:ind w:left="3892" w:hanging="1440"/>
      </w:pPr>
      <w:rPr>
        <w:rFonts w:hint="default"/>
      </w:rPr>
    </w:lvl>
    <w:lvl w:ilvl="6">
      <w:start w:val="1"/>
      <w:numFmt w:val="decimal"/>
      <w:isLgl/>
      <w:lvlText w:val="%1.%2.%3.%4.%5.%6.%7."/>
      <w:lvlJc w:val="left"/>
      <w:pPr>
        <w:ind w:left="4354" w:hanging="1440"/>
      </w:pPr>
      <w:rPr>
        <w:rFonts w:hint="default"/>
      </w:rPr>
    </w:lvl>
    <w:lvl w:ilvl="7">
      <w:start w:val="1"/>
      <w:numFmt w:val="decimal"/>
      <w:isLgl/>
      <w:lvlText w:val="%1.%2.%3.%4.%5.%6.%7.%8."/>
      <w:lvlJc w:val="left"/>
      <w:pPr>
        <w:ind w:left="5176" w:hanging="1800"/>
      </w:pPr>
      <w:rPr>
        <w:rFonts w:hint="default"/>
      </w:rPr>
    </w:lvl>
    <w:lvl w:ilvl="8">
      <w:start w:val="1"/>
      <w:numFmt w:val="decimal"/>
      <w:isLgl/>
      <w:lvlText w:val="%1.%2.%3.%4.%5.%6.%7.%8.%9."/>
      <w:lvlJc w:val="left"/>
      <w:pPr>
        <w:ind w:left="5998" w:hanging="2160"/>
      </w:pPr>
      <w:rPr>
        <w:rFonts w:hint="default"/>
      </w:rPr>
    </w:lvl>
  </w:abstractNum>
  <w:abstractNum w:abstractNumId="16" w15:restartNumberingAfterBreak="0">
    <w:nsid w:val="3D9F2EFA"/>
    <w:multiLevelType w:val="multilevel"/>
    <w:tmpl w:val="261E946A"/>
    <w:lvl w:ilvl="0">
      <w:start w:val="1"/>
      <w:numFmt w:val="decimal"/>
      <w:lvlText w:val="%1."/>
      <w:lvlJc w:val="left"/>
      <w:pPr>
        <w:ind w:left="360" w:hanging="360"/>
      </w:pPr>
      <w:rPr>
        <w:rFonts w:hint="default"/>
        <w:b w:val="0"/>
        <w:bCs/>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3E527F94"/>
    <w:multiLevelType w:val="hybridMultilevel"/>
    <w:tmpl w:val="AB56992A"/>
    <w:lvl w:ilvl="0" w:tplc="DBBE9758">
      <w:start w:val="1"/>
      <w:numFmt w:val="decimal"/>
      <w:lvlText w:val="%1."/>
      <w:lvlJc w:val="left"/>
      <w:pPr>
        <w:tabs>
          <w:tab w:val="num" w:pos="720"/>
        </w:tabs>
        <w:ind w:left="720" w:hanging="360"/>
      </w:pPr>
      <w:rPr>
        <w:b w:val="0"/>
      </w:rPr>
    </w:lvl>
    <w:lvl w:ilvl="1" w:tplc="4AFC0562">
      <w:start w:val="1"/>
      <w:numFmt w:val="lowerLetter"/>
      <w:lvlText w:val="%2."/>
      <w:lvlJc w:val="left"/>
      <w:pPr>
        <w:tabs>
          <w:tab w:val="num" w:pos="1440"/>
        </w:tabs>
        <w:ind w:left="1440" w:hanging="360"/>
      </w:pPr>
      <w:rPr>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3CE0094"/>
    <w:multiLevelType w:val="hybridMultilevel"/>
    <w:tmpl w:val="B482860E"/>
    <w:lvl w:ilvl="0" w:tplc="04150017">
      <w:start w:val="1"/>
      <w:numFmt w:val="lowerLetter"/>
      <w:lvlText w:val="%1)"/>
      <w:lvlJc w:val="left"/>
      <w:pPr>
        <w:ind w:left="717" w:hanging="360"/>
      </w:pPr>
      <w:rPr>
        <w:rFonts w:hint="default"/>
        <w:color w:val="auto"/>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9" w15:restartNumberingAfterBreak="0">
    <w:nsid w:val="467E0418"/>
    <w:multiLevelType w:val="hybridMultilevel"/>
    <w:tmpl w:val="1DC4715E"/>
    <w:lvl w:ilvl="0" w:tplc="A41C410E">
      <w:start w:val="1"/>
      <w:numFmt w:val="decimal"/>
      <w:lvlText w:val="%1)"/>
      <w:lvlJc w:val="left"/>
      <w:pPr>
        <w:ind w:left="862" w:hanging="360"/>
      </w:pPr>
      <w:rPr>
        <w:rFonts w:hint="default"/>
        <w:strike w:val="0"/>
        <w:color w:val="auto"/>
      </w:rPr>
    </w:lvl>
    <w:lvl w:ilvl="1" w:tplc="E810514A">
      <w:start w:val="1"/>
      <w:numFmt w:val="lowerLetter"/>
      <w:lvlText w:val="%2)"/>
      <w:lvlJc w:val="left"/>
      <w:pPr>
        <w:ind w:left="1654" w:hanging="432"/>
      </w:pPr>
      <w:rPr>
        <w:rFonts w:hint="default"/>
      </w:rPr>
    </w:lvl>
    <w:lvl w:ilvl="2" w:tplc="79DE992E">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47666637"/>
    <w:multiLevelType w:val="hybridMultilevel"/>
    <w:tmpl w:val="1436D0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84763A5"/>
    <w:multiLevelType w:val="multilevel"/>
    <w:tmpl w:val="45240182"/>
    <w:lvl w:ilvl="0">
      <w:start w:val="1"/>
      <w:numFmt w:val="decimal"/>
      <w:lvlText w:val="%1."/>
      <w:lvlJc w:val="left"/>
      <w:pPr>
        <w:ind w:left="720" w:hanging="360"/>
      </w:pPr>
      <w:rPr>
        <w:rFonts w:ascii="Arial" w:hAnsi="Arial" w:cs="Arial" w:hint="default"/>
        <w:strike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299411A"/>
    <w:multiLevelType w:val="multilevel"/>
    <w:tmpl w:val="6408197C"/>
    <w:lvl w:ilvl="0">
      <w:start w:val="1"/>
      <w:numFmt w:val="decimal"/>
      <w:lvlText w:val="%1."/>
      <w:lvlJc w:val="left"/>
      <w:pPr>
        <w:ind w:left="360" w:hanging="360"/>
      </w:pPr>
      <w:rPr>
        <w:rFonts w:hint="default"/>
        <w:i w:val="0"/>
        <w:iCs w:val="0"/>
        <w:color w:val="FF0000"/>
      </w:rPr>
    </w:lvl>
    <w:lvl w:ilvl="1">
      <w:start w:val="2"/>
      <w:numFmt w:val="decimal"/>
      <w:isLgl/>
      <w:lvlText w:val="%1.%2."/>
      <w:lvlJc w:val="left"/>
      <w:pPr>
        <w:ind w:left="1123" w:hanging="720"/>
      </w:pPr>
      <w:rPr>
        <w:rFonts w:hint="default"/>
      </w:rPr>
    </w:lvl>
    <w:lvl w:ilvl="2">
      <w:start w:val="1"/>
      <w:numFmt w:val="decimal"/>
      <w:isLgl/>
      <w:lvlText w:val="%1.%2.%3."/>
      <w:lvlJc w:val="left"/>
      <w:pPr>
        <w:ind w:left="1526"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692" w:hanging="1080"/>
      </w:pPr>
      <w:rPr>
        <w:rFonts w:hint="default"/>
      </w:rPr>
    </w:lvl>
    <w:lvl w:ilvl="5">
      <w:start w:val="1"/>
      <w:numFmt w:val="decimal"/>
      <w:isLgl/>
      <w:lvlText w:val="%1.%2.%3.%4.%5.%6."/>
      <w:lvlJc w:val="left"/>
      <w:pPr>
        <w:ind w:left="3455" w:hanging="1440"/>
      </w:pPr>
      <w:rPr>
        <w:rFonts w:hint="default"/>
      </w:rPr>
    </w:lvl>
    <w:lvl w:ilvl="6">
      <w:start w:val="1"/>
      <w:numFmt w:val="decimal"/>
      <w:isLgl/>
      <w:lvlText w:val="%1.%2.%3.%4.%5.%6.%7."/>
      <w:lvlJc w:val="left"/>
      <w:pPr>
        <w:ind w:left="3858" w:hanging="144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84" w:hanging="2160"/>
      </w:pPr>
      <w:rPr>
        <w:rFonts w:hint="default"/>
      </w:rPr>
    </w:lvl>
  </w:abstractNum>
  <w:abstractNum w:abstractNumId="25" w15:restartNumberingAfterBreak="0">
    <w:nsid w:val="631D1638"/>
    <w:multiLevelType w:val="hybridMultilevel"/>
    <w:tmpl w:val="7CA89DCA"/>
    <w:lvl w:ilvl="0" w:tplc="BA5025AA">
      <w:start w:val="1"/>
      <w:numFmt w:val="decimal"/>
      <w:lvlText w:val="%1)"/>
      <w:lvlJc w:val="left"/>
      <w:pPr>
        <w:ind w:left="360" w:hanging="360"/>
      </w:pPr>
      <w:rPr>
        <w:rFonts w:hint="default"/>
        <w:i w:val="0"/>
        <w:iCs/>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65F66248"/>
    <w:multiLevelType w:val="hybridMultilevel"/>
    <w:tmpl w:val="58949166"/>
    <w:lvl w:ilvl="0" w:tplc="580AE1E2">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7" w15:restartNumberingAfterBreak="0">
    <w:nsid w:val="66092F24"/>
    <w:multiLevelType w:val="hybridMultilevel"/>
    <w:tmpl w:val="17BE5AC2"/>
    <w:lvl w:ilvl="0" w:tplc="31782F0E">
      <w:start w:val="1"/>
      <w:numFmt w:val="decimal"/>
      <w:lvlText w:val="%1)"/>
      <w:lvlJc w:val="left"/>
      <w:pPr>
        <w:ind w:left="348" w:hanging="360"/>
      </w:pPr>
      <w:rPr>
        <w:rFonts w:hint="default"/>
        <w:color w:val="auto"/>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8" w15:restartNumberingAfterBreak="0">
    <w:nsid w:val="6676116B"/>
    <w:multiLevelType w:val="multilevel"/>
    <w:tmpl w:val="DBC473F6"/>
    <w:lvl w:ilvl="0">
      <w:start w:val="4"/>
      <w:numFmt w:val="decimal"/>
      <w:lvlText w:val="%1"/>
      <w:lvlJc w:val="left"/>
      <w:pPr>
        <w:ind w:left="360" w:hanging="360"/>
      </w:pPr>
      <w:rPr>
        <w:rFonts w:hint="default"/>
      </w:rPr>
    </w:lvl>
    <w:lvl w:ilvl="1">
      <w:start w:val="1"/>
      <w:numFmt w:val="decimal"/>
      <w:lvlText w:val="%1.%2"/>
      <w:lvlJc w:val="left"/>
      <w:pPr>
        <w:ind w:left="1001" w:hanging="360"/>
      </w:pPr>
      <w:rPr>
        <w:rFonts w:hint="default"/>
        <w:color w:val="auto"/>
      </w:rPr>
    </w:lvl>
    <w:lvl w:ilvl="2">
      <w:start w:val="1"/>
      <w:numFmt w:val="decimal"/>
      <w:lvlText w:val="%1.%2.%3"/>
      <w:lvlJc w:val="left"/>
      <w:pPr>
        <w:ind w:left="2002" w:hanging="720"/>
      </w:pPr>
      <w:rPr>
        <w:rFonts w:hint="default"/>
      </w:rPr>
    </w:lvl>
    <w:lvl w:ilvl="3">
      <w:start w:val="1"/>
      <w:numFmt w:val="decimal"/>
      <w:lvlText w:val="%1.%2.%3.%4"/>
      <w:lvlJc w:val="left"/>
      <w:pPr>
        <w:ind w:left="3003"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29" w15:restartNumberingAfterBreak="0">
    <w:nsid w:val="68303891"/>
    <w:multiLevelType w:val="hybridMultilevel"/>
    <w:tmpl w:val="C5422254"/>
    <w:lvl w:ilvl="0" w:tplc="77C4358E">
      <w:start w:val="1"/>
      <w:numFmt w:val="lowerLetter"/>
      <w:lvlText w:val="%1)"/>
      <w:lvlJc w:val="left"/>
      <w:pPr>
        <w:ind w:left="720" w:hanging="360"/>
      </w:pPr>
      <w:rPr>
        <w:rFonts w:hint="default"/>
        <w:i w:val="0"/>
        <w:iCs/>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89974A1"/>
    <w:multiLevelType w:val="hybridMultilevel"/>
    <w:tmpl w:val="A80C82BE"/>
    <w:lvl w:ilvl="0" w:tplc="C158EB9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257316"/>
    <w:multiLevelType w:val="hybridMultilevel"/>
    <w:tmpl w:val="1D627F02"/>
    <w:lvl w:ilvl="0" w:tplc="D4D0DAEE">
      <w:start w:val="1"/>
      <w:numFmt w:val="decimal"/>
      <w:pStyle w:val="Normalny12pt"/>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F2F2C51"/>
    <w:multiLevelType w:val="multilevel"/>
    <w:tmpl w:val="FFBC5A90"/>
    <w:lvl w:ilvl="0">
      <w:start w:val="1"/>
      <w:numFmt w:val="decimal"/>
      <w:lvlText w:val="%1"/>
      <w:lvlJc w:val="left"/>
      <w:pPr>
        <w:ind w:left="360" w:hanging="360"/>
      </w:pPr>
      <w:rPr>
        <w:rFonts w:hint="default"/>
      </w:rPr>
    </w:lvl>
    <w:lvl w:ilvl="1">
      <w:start w:val="2"/>
      <w:numFmt w:val="decimal"/>
      <w:lvlText w:val="%1.%2"/>
      <w:lvlJc w:val="left"/>
      <w:pPr>
        <w:ind w:left="479"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2005"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71" w:hanging="1440"/>
      </w:pPr>
      <w:rPr>
        <w:rFonts w:hint="default"/>
      </w:rPr>
    </w:lvl>
    <w:lvl w:ilvl="6">
      <w:start w:val="1"/>
      <w:numFmt w:val="decimal"/>
      <w:lvlText w:val="%1.%2.%3.%4.%5.%6.%7"/>
      <w:lvlJc w:val="left"/>
      <w:pPr>
        <w:ind w:left="3574" w:hanging="1440"/>
      </w:pPr>
      <w:rPr>
        <w:rFonts w:hint="default"/>
      </w:rPr>
    </w:lvl>
    <w:lvl w:ilvl="7">
      <w:start w:val="1"/>
      <w:numFmt w:val="decimal"/>
      <w:lvlText w:val="%1.%2.%3.%4.%5.%6.%7.%8"/>
      <w:lvlJc w:val="left"/>
      <w:pPr>
        <w:ind w:left="4337" w:hanging="1800"/>
      </w:pPr>
      <w:rPr>
        <w:rFonts w:hint="default"/>
      </w:rPr>
    </w:lvl>
    <w:lvl w:ilvl="8">
      <w:start w:val="1"/>
      <w:numFmt w:val="decimal"/>
      <w:lvlText w:val="%1.%2.%3.%4.%5.%6.%7.%8.%9"/>
      <w:lvlJc w:val="left"/>
      <w:pPr>
        <w:ind w:left="4740" w:hanging="1800"/>
      </w:pPr>
      <w:rPr>
        <w:rFonts w:hint="default"/>
      </w:rPr>
    </w:lvl>
  </w:abstractNum>
  <w:abstractNum w:abstractNumId="35" w15:restartNumberingAfterBreak="0">
    <w:nsid w:val="723812CE"/>
    <w:multiLevelType w:val="multilevel"/>
    <w:tmpl w:val="45240182"/>
    <w:lvl w:ilvl="0">
      <w:start w:val="1"/>
      <w:numFmt w:val="decimal"/>
      <w:lvlText w:val="%1."/>
      <w:lvlJc w:val="left"/>
      <w:pPr>
        <w:ind w:left="436" w:hanging="360"/>
      </w:pPr>
      <w:rPr>
        <w:rFonts w:ascii="Arial" w:hAnsi="Arial" w:cs="Arial" w:hint="default"/>
        <w:strike w:val="0"/>
        <w:color w:val="auto"/>
        <w:sz w:val="24"/>
        <w:szCs w:val="24"/>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6" w15:restartNumberingAfterBreak="0">
    <w:nsid w:val="74135384"/>
    <w:multiLevelType w:val="hybridMultilevel"/>
    <w:tmpl w:val="5740AB64"/>
    <w:lvl w:ilvl="0" w:tplc="74488FB8">
      <w:start w:val="5"/>
      <w:numFmt w:val="decimal"/>
      <w:lvlText w:val="%1."/>
      <w:lvlJc w:val="left"/>
      <w:pPr>
        <w:ind w:left="425"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37" w15:restartNumberingAfterBreak="0">
    <w:nsid w:val="793116C7"/>
    <w:multiLevelType w:val="hybridMultilevel"/>
    <w:tmpl w:val="26143022"/>
    <w:lvl w:ilvl="0" w:tplc="2536CAC2">
      <w:start w:val="3"/>
      <w:numFmt w:val="decimal"/>
      <w:lvlText w:val="%1)"/>
      <w:lvlJc w:val="left"/>
      <w:pPr>
        <w:tabs>
          <w:tab w:val="num" w:pos="720"/>
        </w:tabs>
        <w:ind w:left="720" w:hanging="360"/>
      </w:pPr>
      <w:rPr>
        <w:rFonts w:hint="default"/>
        <w:color w:val="FF0000"/>
      </w:rPr>
    </w:lvl>
    <w:lvl w:ilvl="1" w:tplc="E5D84D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DB2E32"/>
    <w:multiLevelType w:val="hybridMultilevel"/>
    <w:tmpl w:val="AAC83E5A"/>
    <w:lvl w:ilvl="0" w:tplc="5F8E1FCC">
      <w:start w:val="4"/>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414AF"/>
    <w:multiLevelType w:val="multilevel"/>
    <w:tmpl w:val="8A16E1CC"/>
    <w:lvl w:ilvl="0">
      <w:start w:val="1"/>
      <w:numFmt w:val="decimal"/>
      <w:lvlText w:val="%1)"/>
      <w:lvlJc w:val="left"/>
      <w:pPr>
        <w:ind w:left="1069" w:hanging="360"/>
      </w:pPr>
      <w:rPr>
        <w:rFonts w:hint="default"/>
        <w:strike w:val="0"/>
        <w:color w:val="auto"/>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1"/>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9"/>
  </w:num>
  <w:num w:numId="6">
    <w:abstractNumId w:val="17"/>
  </w:num>
  <w:num w:numId="7">
    <w:abstractNumId w:val="12"/>
  </w:num>
  <w:num w:numId="8">
    <w:abstractNumId w:val="20"/>
  </w:num>
  <w:num w:numId="9">
    <w:abstractNumId w:val="38"/>
  </w:num>
  <w:num w:numId="10">
    <w:abstractNumId w:val="27"/>
  </w:num>
  <w:num w:numId="11">
    <w:abstractNumId w:val="16"/>
  </w:num>
  <w:num w:numId="12">
    <w:abstractNumId w:val="37"/>
  </w:num>
  <w:num w:numId="13">
    <w:abstractNumId w:val="22"/>
  </w:num>
  <w:num w:numId="14">
    <w:abstractNumId w:val="8"/>
  </w:num>
  <w:num w:numId="15">
    <w:abstractNumId w:val="32"/>
  </w:num>
  <w:num w:numId="16">
    <w:abstractNumId w:val="13"/>
  </w:num>
  <w:num w:numId="17">
    <w:abstractNumId w:val="11"/>
  </w:num>
  <w:num w:numId="18">
    <w:abstractNumId w:val="25"/>
  </w:num>
  <w:num w:numId="19">
    <w:abstractNumId w:val="18"/>
  </w:num>
  <w:num w:numId="20">
    <w:abstractNumId w:val="29"/>
  </w:num>
  <w:num w:numId="21">
    <w:abstractNumId w:val="4"/>
  </w:num>
  <w:num w:numId="22">
    <w:abstractNumId w:val="30"/>
  </w:num>
  <w:num w:numId="23">
    <w:abstractNumId w:val="5"/>
  </w:num>
  <w:num w:numId="24">
    <w:abstractNumId w:val="24"/>
  </w:num>
  <w:num w:numId="25">
    <w:abstractNumId w:val="10"/>
  </w:num>
  <w:num w:numId="26">
    <w:abstractNumId w:val="14"/>
  </w:num>
  <w:num w:numId="27">
    <w:abstractNumId w:val="28"/>
  </w:num>
  <w:num w:numId="28">
    <w:abstractNumId w:val="1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5"/>
  </w:num>
  <w:num w:numId="32">
    <w:abstractNumId w:val="19"/>
  </w:num>
  <w:num w:numId="33">
    <w:abstractNumId w:val="33"/>
  </w:num>
  <w:num w:numId="34">
    <w:abstractNumId w:val="26"/>
  </w:num>
  <w:num w:numId="35">
    <w:abstractNumId w:val="36"/>
  </w:num>
  <w:num w:numId="36">
    <w:abstractNumId w:val="7"/>
  </w:num>
  <w:num w:numId="37">
    <w:abstractNumId w:val="34"/>
  </w:num>
  <w:num w:numId="38">
    <w:abstractNumId w:val="3"/>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50D6"/>
    <w:rsid w:val="00004157"/>
    <w:rsid w:val="00012A71"/>
    <w:rsid w:val="00022DCE"/>
    <w:rsid w:val="00066483"/>
    <w:rsid w:val="000C238C"/>
    <w:rsid w:val="000C7007"/>
    <w:rsid w:val="00102F07"/>
    <w:rsid w:val="001324FD"/>
    <w:rsid w:val="0016496D"/>
    <w:rsid w:val="00174EAA"/>
    <w:rsid w:val="001818B0"/>
    <w:rsid w:val="00181ED8"/>
    <w:rsid w:val="001844F4"/>
    <w:rsid w:val="001C04FF"/>
    <w:rsid w:val="001D18A0"/>
    <w:rsid w:val="0025551D"/>
    <w:rsid w:val="00287B60"/>
    <w:rsid w:val="002A0CFF"/>
    <w:rsid w:val="002B3DB1"/>
    <w:rsid w:val="002F2E5F"/>
    <w:rsid w:val="002F4DE0"/>
    <w:rsid w:val="0031046F"/>
    <w:rsid w:val="00325265"/>
    <w:rsid w:val="003A2EB7"/>
    <w:rsid w:val="003F60A2"/>
    <w:rsid w:val="003F76B2"/>
    <w:rsid w:val="004052E7"/>
    <w:rsid w:val="004440DD"/>
    <w:rsid w:val="004832AE"/>
    <w:rsid w:val="004959A7"/>
    <w:rsid w:val="004B0CE9"/>
    <w:rsid w:val="004B0E0C"/>
    <w:rsid w:val="004D4DD9"/>
    <w:rsid w:val="004E7FF7"/>
    <w:rsid w:val="005124F3"/>
    <w:rsid w:val="00565F7B"/>
    <w:rsid w:val="0057255A"/>
    <w:rsid w:val="005974C1"/>
    <w:rsid w:val="005B2500"/>
    <w:rsid w:val="005C33DA"/>
    <w:rsid w:val="006426A9"/>
    <w:rsid w:val="00642E2C"/>
    <w:rsid w:val="0065785A"/>
    <w:rsid w:val="00683C33"/>
    <w:rsid w:val="0069231F"/>
    <w:rsid w:val="006B24C7"/>
    <w:rsid w:val="006B53E2"/>
    <w:rsid w:val="006E6E8A"/>
    <w:rsid w:val="00721671"/>
    <w:rsid w:val="00723496"/>
    <w:rsid w:val="00726FA2"/>
    <w:rsid w:val="00746BE9"/>
    <w:rsid w:val="00770B18"/>
    <w:rsid w:val="00786B34"/>
    <w:rsid w:val="007A6AE9"/>
    <w:rsid w:val="007C675E"/>
    <w:rsid w:val="007D3D20"/>
    <w:rsid w:val="007D4474"/>
    <w:rsid w:val="008B6DDB"/>
    <w:rsid w:val="00923C39"/>
    <w:rsid w:val="009305F7"/>
    <w:rsid w:val="0095678C"/>
    <w:rsid w:val="00996D6D"/>
    <w:rsid w:val="009B19E1"/>
    <w:rsid w:val="009B565D"/>
    <w:rsid w:val="009E50D6"/>
    <w:rsid w:val="00A02B3E"/>
    <w:rsid w:val="00A45BA6"/>
    <w:rsid w:val="00A57A69"/>
    <w:rsid w:val="00AA461F"/>
    <w:rsid w:val="00AC52B4"/>
    <w:rsid w:val="00AF14EB"/>
    <w:rsid w:val="00B53120"/>
    <w:rsid w:val="00B7419E"/>
    <w:rsid w:val="00BB4442"/>
    <w:rsid w:val="00BB7AE6"/>
    <w:rsid w:val="00BD7880"/>
    <w:rsid w:val="00BF01E9"/>
    <w:rsid w:val="00C119E1"/>
    <w:rsid w:val="00C15C90"/>
    <w:rsid w:val="00C84B84"/>
    <w:rsid w:val="00C97AE9"/>
    <w:rsid w:val="00CA2C2A"/>
    <w:rsid w:val="00CA30E7"/>
    <w:rsid w:val="00CD6BF4"/>
    <w:rsid w:val="00D053D8"/>
    <w:rsid w:val="00D067F1"/>
    <w:rsid w:val="00D32443"/>
    <w:rsid w:val="00D55CED"/>
    <w:rsid w:val="00DE38A1"/>
    <w:rsid w:val="00DF5F68"/>
    <w:rsid w:val="00E0648D"/>
    <w:rsid w:val="00E403C5"/>
    <w:rsid w:val="00E4788B"/>
    <w:rsid w:val="00E54C9C"/>
    <w:rsid w:val="00EB7831"/>
    <w:rsid w:val="00ED13C8"/>
    <w:rsid w:val="00ED788C"/>
    <w:rsid w:val="00F051AE"/>
    <w:rsid w:val="00F70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9917EDA"/>
  <w15:docId w15:val="{5F9D08A3-5782-4DF5-8D00-72111E3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4F3"/>
    <w:rPr>
      <w:sz w:val="24"/>
      <w:szCs w:val="24"/>
    </w:rPr>
  </w:style>
  <w:style w:type="paragraph" w:styleId="Nagwek1">
    <w:name w:val="heading 1"/>
    <w:basedOn w:val="Normalny"/>
    <w:next w:val="Normalny"/>
    <w:qFormat/>
    <w:rsid w:val="005124F3"/>
    <w:pPr>
      <w:keepNext/>
      <w:spacing w:line="360" w:lineRule="auto"/>
      <w:jc w:val="center"/>
      <w:outlineLvl w:val="0"/>
    </w:pPr>
    <w:rPr>
      <w:b/>
      <w:color w:val="FF0000"/>
    </w:rPr>
  </w:style>
  <w:style w:type="paragraph" w:styleId="Nagwek2">
    <w:name w:val="heading 2"/>
    <w:basedOn w:val="Normalny"/>
    <w:next w:val="Normalny"/>
    <w:link w:val="Nagwek2Znak"/>
    <w:qFormat/>
    <w:rsid w:val="001844F4"/>
    <w:pPr>
      <w:keepNext/>
      <w:tabs>
        <w:tab w:val="num" w:pos="0"/>
      </w:tabs>
      <w:suppressAutoHyphens/>
      <w:spacing w:before="240" w:after="60"/>
      <w:ind w:left="720" w:hanging="360"/>
      <w:outlineLvl w:val="1"/>
    </w:pPr>
    <w:rPr>
      <w:rFonts w:ascii="Arial" w:hAnsi="Arial" w:cs="Arial"/>
      <w:b/>
      <w:bCs/>
      <w:i/>
      <w:iCs/>
      <w:sz w:val="28"/>
      <w:szCs w:val="28"/>
      <w:lang w:eastAsia="ar-SA"/>
    </w:rPr>
  </w:style>
  <w:style w:type="paragraph" w:styleId="Nagwek3">
    <w:name w:val="heading 3"/>
    <w:basedOn w:val="Normalny"/>
    <w:next w:val="Normalny"/>
    <w:link w:val="Nagwek3Znak"/>
    <w:uiPriority w:val="9"/>
    <w:semiHidden/>
    <w:unhideWhenUsed/>
    <w:qFormat/>
    <w:rsid w:val="009E50D6"/>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AA461F"/>
    <w:pPr>
      <w:keepNext/>
      <w:spacing w:before="240" w:after="60"/>
      <w:outlineLvl w:val="3"/>
    </w:pPr>
    <w:rPr>
      <w:rFonts w:ascii="Calibri" w:hAnsi="Calibri"/>
      <w:b/>
      <w:bCs/>
      <w:sz w:val="28"/>
      <w:szCs w:val="28"/>
    </w:rPr>
  </w:style>
  <w:style w:type="paragraph" w:styleId="Nagwek7">
    <w:name w:val="heading 7"/>
    <w:basedOn w:val="Normalny"/>
    <w:next w:val="Normalny"/>
    <w:link w:val="Nagwek7Znak"/>
    <w:uiPriority w:val="9"/>
    <w:semiHidden/>
    <w:unhideWhenUsed/>
    <w:qFormat/>
    <w:rsid w:val="009E50D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124F3"/>
    <w:pPr>
      <w:tabs>
        <w:tab w:val="center" w:pos="4536"/>
        <w:tab w:val="right" w:pos="9072"/>
      </w:tabs>
    </w:pPr>
  </w:style>
  <w:style w:type="character" w:styleId="Numerstrony">
    <w:name w:val="page number"/>
    <w:basedOn w:val="Domylnaczcionkaakapitu"/>
    <w:rsid w:val="005124F3"/>
  </w:style>
  <w:style w:type="paragraph" w:styleId="Nagwek">
    <w:name w:val="header"/>
    <w:basedOn w:val="Normalny"/>
    <w:rsid w:val="005124F3"/>
    <w:pPr>
      <w:tabs>
        <w:tab w:val="center" w:pos="4536"/>
        <w:tab w:val="right" w:pos="9072"/>
      </w:tabs>
    </w:pPr>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5124F3"/>
    <w:pPr>
      <w:suppressAutoHyphens/>
      <w:spacing w:after="200" w:line="276" w:lineRule="auto"/>
      <w:ind w:left="720"/>
    </w:pPr>
    <w:rPr>
      <w:rFonts w:ascii="Calibri" w:eastAsia="Calibri" w:hAnsi="Calibri"/>
      <w:sz w:val="22"/>
      <w:szCs w:val="22"/>
      <w:lang w:eastAsia="zh-CN"/>
    </w:rPr>
  </w:style>
  <w:style w:type="character" w:styleId="Odwoaniedokomentarza">
    <w:name w:val="annotation reference"/>
    <w:rsid w:val="005124F3"/>
    <w:rPr>
      <w:sz w:val="16"/>
      <w:szCs w:val="16"/>
    </w:rPr>
  </w:style>
  <w:style w:type="paragraph" w:customStyle="1" w:styleId="Standard">
    <w:name w:val="Standard"/>
    <w:rsid w:val="005124F3"/>
    <w:pPr>
      <w:widowControl w:val="0"/>
      <w:suppressAutoHyphens/>
      <w:autoSpaceDN w:val="0"/>
    </w:pPr>
    <w:rPr>
      <w:rFonts w:eastAsia="Lucida Sans Unicode"/>
      <w:kern w:val="3"/>
      <w:sz w:val="24"/>
      <w:szCs w:val="24"/>
      <w:lang w:eastAsia="zh-CN"/>
    </w:rPr>
  </w:style>
  <w:style w:type="paragraph" w:styleId="Tekstkomentarza">
    <w:name w:val="annotation text"/>
    <w:basedOn w:val="Normalny"/>
    <w:link w:val="TekstkomentarzaZnak1"/>
    <w:rsid w:val="005124F3"/>
    <w:pPr>
      <w:suppressAutoHyphens/>
      <w:spacing w:after="200" w:line="276" w:lineRule="auto"/>
    </w:pPr>
    <w:rPr>
      <w:rFonts w:ascii="Calibri" w:eastAsia="Calibri" w:hAnsi="Calibri"/>
      <w:sz w:val="20"/>
      <w:szCs w:val="20"/>
      <w:lang w:eastAsia="zh-CN"/>
    </w:rPr>
  </w:style>
  <w:style w:type="paragraph" w:customStyle="1" w:styleId="Default">
    <w:name w:val="Default"/>
    <w:rsid w:val="005124F3"/>
    <w:pPr>
      <w:autoSpaceDE w:val="0"/>
      <w:autoSpaceDN w:val="0"/>
      <w:adjustRightInd w:val="0"/>
    </w:pPr>
    <w:rPr>
      <w:rFonts w:eastAsia="Calibri"/>
      <w:color w:val="000000"/>
      <w:sz w:val="24"/>
      <w:szCs w:val="24"/>
      <w:lang w:val="en-US" w:eastAsia="en-US"/>
    </w:rPr>
  </w:style>
  <w:style w:type="character" w:customStyle="1" w:styleId="Nagwek3Znak">
    <w:name w:val="Nagłówek 3 Znak"/>
    <w:link w:val="Nagwek3"/>
    <w:uiPriority w:val="9"/>
    <w:semiHidden/>
    <w:rsid w:val="009E50D6"/>
    <w:rPr>
      <w:rFonts w:ascii="Cambria" w:eastAsia="Times New Roman" w:hAnsi="Cambria" w:cs="Times New Roman"/>
      <w:b/>
      <w:bCs/>
      <w:sz w:val="26"/>
      <w:szCs w:val="26"/>
    </w:rPr>
  </w:style>
  <w:style w:type="character" w:customStyle="1" w:styleId="Nagwek7Znak">
    <w:name w:val="Nagłówek 7 Znak"/>
    <w:link w:val="Nagwek7"/>
    <w:uiPriority w:val="9"/>
    <w:semiHidden/>
    <w:rsid w:val="009E50D6"/>
    <w:rPr>
      <w:rFonts w:ascii="Calibri" w:eastAsia="Times New Roman" w:hAnsi="Calibri" w:cs="Times New Roman"/>
      <w:sz w:val="24"/>
      <w:szCs w:val="24"/>
    </w:rPr>
  </w:style>
  <w:style w:type="paragraph" w:customStyle="1" w:styleId="CM12">
    <w:name w:val="CM12"/>
    <w:basedOn w:val="Default"/>
    <w:next w:val="Default"/>
    <w:rsid w:val="009E50D6"/>
    <w:pPr>
      <w:widowControl w:val="0"/>
    </w:pPr>
    <w:rPr>
      <w:rFonts w:eastAsia="SimSun"/>
      <w:color w:val="auto"/>
      <w:lang w:val="pl-PL" w:eastAsia="zh-CN"/>
    </w:rPr>
  </w:style>
  <w:style w:type="paragraph" w:styleId="Tytu">
    <w:name w:val="Title"/>
    <w:basedOn w:val="Normalny"/>
    <w:link w:val="TytuZnak"/>
    <w:qFormat/>
    <w:rsid w:val="009E50D6"/>
    <w:pPr>
      <w:jc w:val="center"/>
    </w:pPr>
    <w:rPr>
      <w:b/>
      <w:bCs/>
      <w:sz w:val="20"/>
      <w:szCs w:val="20"/>
    </w:rPr>
  </w:style>
  <w:style w:type="character" w:customStyle="1" w:styleId="TytuZnak">
    <w:name w:val="Tytuł Znak"/>
    <w:link w:val="Tytu"/>
    <w:rsid w:val="009E50D6"/>
    <w:rPr>
      <w:b/>
      <w:bCs/>
    </w:rPr>
  </w:style>
  <w:style w:type="paragraph" w:customStyle="1" w:styleId="CM10">
    <w:name w:val="CM10"/>
    <w:basedOn w:val="Default"/>
    <w:next w:val="Default"/>
    <w:rsid w:val="009E50D6"/>
    <w:pPr>
      <w:widowControl w:val="0"/>
      <w:spacing w:line="276" w:lineRule="atLeast"/>
    </w:pPr>
    <w:rPr>
      <w:rFonts w:eastAsia="SimSun"/>
      <w:color w:val="auto"/>
      <w:lang w:val="pl-PL" w:eastAsia="zh-CN"/>
    </w:rPr>
  </w:style>
  <w:style w:type="paragraph" w:styleId="Tekstpodstawowywcity3">
    <w:name w:val="Body Text Indent 3"/>
    <w:basedOn w:val="Normalny"/>
    <w:link w:val="Tekstpodstawowywcity3Znak"/>
    <w:semiHidden/>
    <w:rsid w:val="009E50D6"/>
    <w:pPr>
      <w:ind w:left="720" w:hanging="180"/>
      <w:jc w:val="both"/>
    </w:pPr>
  </w:style>
  <w:style w:type="character" w:customStyle="1" w:styleId="Tekstpodstawowywcity3Znak">
    <w:name w:val="Tekst podstawowy wcięty 3 Znak"/>
    <w:link w:val="Tekstpodstawowywcity3"/>
    <w:semiHidden/>
    <w:rsid w:val="009E50D6"/>
    <w:rPr>
      <w:sz w:val="24"/>
      <w:szCs w:val="24"/>
    </w:rPr>
  </w:style>
  <w:style w:type="character" w:customStyle="1" w:styleId="StopkaZnak">
    <w:name w:val="Stopka Znak"/>
    <w:link w:val="Stopka"/>
    <w:rsid w:val="00012A71"/>
    <w:rPr>
      <w:sz w:val="24"/>
      <w:szCs w:val="24"/>
    </w:rPr>
  </w:style>
  <w:style w:type="paragraph" w:styleId="Tekstdymka">
    <w:name w:val="Balloon Text"/>
    <w:basedOn w:val="Normalny"/>
    <w:link w:val="TekstdymkaZnak"/>
    <w:unhideWhenUsed/>
    <w:rsid w:val="00B53120"/>
    <w:rPr>
      <w:rFonts w:ascii="Segoe UI" w:hAnsi="Segoe UI" w:cs="Segoe UI"/>
      <w:sz w:val="18"/>
      <w:szCs w:val="18"/>
    </w:rPr>
  </w:style>
  <w:style w:type="character" w:customStyle="1" w:styleId="TekstdymkaZnak">
    <w:name w:val="Tekst dymka Znak"/>
    <w:link w:val="Tekstdymka"/>
    <w:rsid w:val="00B53120"/>
    <w:rPr>
      <w:rFonts w:ascii="Segoe UI" w:hAnsi="Segoe UI" w:cs="Segoe UI"/>
      <w:sz w:val="18"/>
      <w:szCs w:val="18"/>
    </w:rPr>
  </w:style>
  <w:style w:type="paragraph" w:styleId="Tekstpodstawowy">
    <w:name w:val="Body Text"/>
    <w:basedOn w:val="Normalny"/>
    <w:link w:val="TekstpodstawowyZnak"/>
    <w:unhideWhenUsed/>
    <w:rsid w:val="00E54C9C"/>
    <w:pPr>
      <w:spacing w:after="120"/>
    </w:pPr>
  </w:style>
  <w:style w:type="character" w:customStyle="1" w:styleId="TekstpodstawowyZnak">
    <w:name w:val="Tekst podstawowy Znak"/>
    <w:link w:val="Tekstpodstawowy"/>
    <w:uiPriority w:val="99"/>
    <w:rsid w:val="00E54C9C"/>
    <w:rPr>
      <w:sz w:val="24"/>
      <w:szCs w:val="24"/>
    </w:rPr>
  </w:style>
  <w:style w:type="character" w:customStyle="1" w:styleId="Nagwek4Znak">
    <w:name w:val="Nagłówek 4 Znak"/>
    <w:basedOn w:val="Domylnaczcionkaakapitu"/>
    <w:link w:val="Nagwek4"/>
    <w:uiPriority w:val="9"/>
    <w:semiHidden/>
    <w:rsid w:val="00AA461F"/>
    <w:rPr>
      <w:rFonts w:ascii="Calibri" w:hAnsi="Calibri"/>
      <w:b/>
      <w:bCs/>
      <w:sz w:val="28"/>
      <w:szCs w:val="28"/>
    </w:rPr>
  </w:style>
  <w:style w:type="paragraph" w:styleId="Bezodstpw">
    <w:name w:val="No Spacing"/>
    <w:uiPriority w:val="1"/>
    <w:qFormat/>
    <w:rsid w:val="00AA461F"/>
    <w:pPr>
      <w:suppressAutoHyphens/>
    </w:pPr>
    <w:rPr>
      <w:rFonts w:eastAsia="Arial"/>
      <w:sz w:val="28"/>
      <w:lang w:eastAsia="ar-SA"/>
    </w:rPr>
  </w:style>
  <w:style w:type="character" w:customStyle="1" w:styleId="Nagwek2Znak">
    <w:name w:val="Nagłówek 2 Znak"/>
    <w:basedOn w:val="Domylnaczcionkaakapitu"/>
    <w:link w:val="Nagwek2"/>
    <w:rsid w:val="001844F4"/>
    <w:rPr>
      <w:rFonts w:ascii="Arial" w:hAnsi="Arial" w:cs="Arial"/>
      <w:b/>
      <w:bCs/>
      <w:i/>
      <w:iCs/>
      <w:sz w:val="28"/>
      <w:szCs w:val="28"/>
      <w:lang w:eastAsia="ar-SA"/>
    </w:rPr>
  </w:style>
  <w:style w:type="character" w:customStyle="1" w:styleId="WW8Num2z0">
    <w:name w:val="WW8Num2z0"/>
    <w:rsid w:val="001844F4"/>
    <w:rPr>
      <w:rFonts w:ascii="Symbol" w:hAnsi="Symbol"/>
      <w:b/>
    </w:rPr>
  </w:style>
  <w:style w:type="character" w:customStyle="1" w:styleId="WW8Num8z0">
    <w:name w:val="WW8Num8z0"/>
    <w:rsid w:val="001844F4"/>
    <w:rPr>
      <w:rFonts w:ascii="Arial" w:hAnsi="Arial"/>
    </w:rPr>
  </w:style>
  <w:style w:type="character" w:customStyle="1" w:styleId="WW8Num9z0">
    <w:name w:val="WW8Num9z0"/>
    <w:rsid w:val="001844F4"/>
    <w:rPr>
      <w:b w:val="0"/>
      <w:i w:val="0"/>
    </w:rPr>
  </w:style>
  <w:style w:type="character" w:customStyle="1" w:styleId="Absatz-Standardschriftart">
    <w:name w:val="Absatz-Standardschriftart"/>
    <w:rsid w:val="001844F4"/>
  </w:style>
  <w:style w:type="character" w:customStyle="1" w:styleId="WW-Absatz-Standardschriftart">
    <w:name w:val="WW-Absatz-Standardschriftart"/>
    <w:rsid w:val="001844F4"/>
  </w:style>
  <w:style w:type="character" w:customStyle="1" w:styleId="WW8Num1z0">
    <w:name w:val="WW8Num1z0"/>
    <w:rsid w:val="001844F4"/>
    <w:rPr>
      <w:rFonts w:ascii="Symbol" w:hAnsi="Symbol"/>
      <w:b/>
    </w:rPr>
  </w:style>
  <w:style w:type="character" w:customStyle="1" w:styleId="WW8Num1z1">
    <w:name w:val="WW8Num1z1"/>
    <w:rsid w:val="001844F4"/>
    <w:rPr>
      <w:rFonts w:ascii="Courier New" w:hAnsi="Courier New" w:cs="Courier New"/>
    </w:rPr>
  </w:style>
  <w:style w:type="character" w:customStyle="1" w:styleId="WW8Num1z2">
    <w:name w:val="WW8Num1z2"/>
    <w:rsid w:val="001844F4"/>
    <w:rPr>
      <w:rFonts w:ascii="Wingdings" w:hAnsi="Wingdings"/>
    </w:rPr>
  </w:style>
  <w:style w:type="character" w:customStyle="1" w:styleId="WW8Num1z3">
    <w:name w:val="WW8Num1z3"/>
    <w:rsid w:val="001844F4"/>
    <w:rPr>
      <w:rFonts w:ascii="Symbol" w:hAnsi="Symbol"/>
    </w:rPr>
  </w:style>
  <w:style w:type="character" w:customStyle="1" w:styleId="WW8Num4z0">
    <w:name w:val="WW8Num4z0"/>
    <w:rsid w:val="001844F4"/>
    <w:rPr>
      <w:rFonts w:ascii="Arial" w:hAnsi="Arial" w:cs="Arial"/>
      <w:b/>
    </w:rPr>
  </w:style>
  <w:style w:type="character" w:customStyle="1" w:styleId="WW8Num7z0">
    <w:name w:val="WW8Num7z0"/>
    <w:rsid w:val="001844F4"/>
    <w:rPr>
      <w:b/>
    </w:rPr>
  </w:style>
  <w:style w:type="character" w:customStyle="1" w:styleId="WW8Num18z0">
    <w:name w:val="WW8Num18z0"/>
    <w:rsid w:val="001844F4"/>
    <w:rPr>
      <w:rFonts w:ascii="Arial" w:eastAsia="Times New Roman" w:hAnsi="Arial"/>
    </w:rPr>
  </w:style>
  <w:style w:type="character" w:customStyle="1" w:styleId="WW8Num18z1">
    <w:name w:val="WW8Num18z1"/>
    <w:rsid w:val="001844F4"/>
    <w:rPr>
      <w:rFonts w:ascii="Courier New" w:hAnsi="Courier New" w:cs="Courier New"/>
    </w:rPr>
  </w:style>
  <w:style w:type="character" w:customStyle="1" w:styleId="WW8Num18z2">
    <w:name w:val="WW8Num18z2"/>
    <w:rsid w:val="001844F4"/>
    <w:rPr>
      <w:rFonts w:ascii="Wingdings" w:hAnsi="Wingdings"/>
    </w:rPr>
  </w:style>
  <w:style w:type="character" w:customStyle="1" w:styleId="WW8Num18z3">
    <w:name w:val="WW8Num18z3"/>
    <w:rsid w:val="001844F4"/>
    <w:rPr>
      <w:rFonts w:ascii="Symbol" w:hAnsi="Symbol"/>
    </w:rPr>
  </w:style>
  <w:style w:type="character" w:customStyle="1" w:styleId="WW8Num21z0">
    <w:name w:val="WW8Num21z0"/>
    <w:rsid w:val="001844F4"/>
    <w:rPr>
      <w:b w:val="0"/>
      <w:i w:val="0"/>
    </w:rPr>
  </w:style>
  <w:style w:type="character" w:customStyle="1" w:styleId="WW8Num21z1">
    <w:name w:val="WW8Num21z1"/>
    <w:rsid w:val="001844F4"/>
    <w:rPr>
      <w:rFonts w:ascii="Times New Roman" w:eastAsia="Times New Roman" w:hAnsi="Times New Roman" w:cs="Times New Roman"/>
      <w:b/>
    </w:rPr>
  </w:style>
  <w:style w:type="character" w:customStyle="1" w:styleId="WW8Num21z2">
    <w:name w:val="WW8Num21z2"/>
    <w:rsid w:val="001844F4"/>
    <w:rPr>
      <w:rFonts w:ascii="Symbol" w:hAnsi="Symbol"/>
      <w:b/>
    </w:rPr>
  </w:style>
  <w:style w:type="character" w:customStyle="1" w:styleId="WW8Num21z3">
    <w:name w:val="WW8Num21z3"/>
    <w:rsid w:val="001844F4"/>
    <w:rPr>
      <w:rFonts w:ascii="Times New Roman" w:eastAsia="Times New Roman" w:hAnsi="Times New Roman" w:cs="Times New Roman"/>
      <w:b/>
      <w:i w:val="0"/>
    </w:rPr>
  </w:style>
  <w:style w:type="character" w:customStyle="1" w:styleId="WW8Num22z0">
    <w:name w:val="WW8Num22z0"/>
    <w:rsid w:val="001844F4"/>
    <w:rPr>
      <w:rFonts w:ascii="Symbol" w:hAnsi="Symbol"/>
    </w:rPr>
  </w:style>
  <w:style w:type="character" w:customStyle="1" w:styleId="WW8Num22z1">
    <w:name w:val="WW8Num22z1"/>
    <w:rsid w:val="001844F4"/>
    <w:rPr>
      <w:rFonts w:ascii="Courier New" w:hAnsi="Courier New" w:cs="Courier New"/>
    </w:rPr>
  </w:style>
  <w:style w:type="character" w:customStyle="1" w:styleId="WW8Num22z2">
    <w:name w:val="WW8Num22z2"/>
    <w:rsid w:val="001844F4"/>
    <w:rPr>
      <w:rFonts w:ascii="Wingdings" w:hAnsi="Wingdings"/>
    </w:rPr>
  </w:style>
  <w:style w:type="character" w:customStyle="1" w:styleId="WW8Num25z0">
    <w:name w:val="WW8Num25z0"/>
    <w:rsid w:val="001844F4"/>
    <w:rPr>
      <w:rFonts w:ascii="Arial" w:hAnsi="Arial" w:cs="Arial"/>
    </w:rPr>
  </w:style>
  <w:style w:type="character" w:customStyle="1" w:styleId="Domylnaczcionkaakapitu1">
    <w:name w:val="Domyślna czcionka akapitu1"/>
    <w:rsid w:val="001844F4"/>
  </w:style>
  <w:style w:type="character" w:styleId="Hipercze">
    <w:name w:val="Hyperlink"/>
    <w:rsid w:val="001844F4"/>
    <w:rPr>
      <w:color w:val="0000FF"/>
      <w:u w:val="single"/>
    </w:rPr>
  </w:style>
  <w:style w:type="character" w:styleId="UyteHipercze">
    <w:name w:val="FollowedHyperlink"/>
    <w:rsid w:val="001844F4"/>
    <w:rPr>
      <w:color w:val="800080"/>
      <w:u w:val="single"/>
    </w:rPr>
  </w:style>
  <w:style w:type="character" w:customStyle="1" w:styleId="NagwekZnak">
    <w:name w:val="Nagłówek Znak"/>
    <w:rsid w:val="001844F4"/>
    <w:rPr>
      <w:sz w:val="24"/>
      <w:szCs w:val="24"/>
      <w:lang w:val="en-GB"/>
    </w:rPr>
  </w:style>
  <w:style w:type="character" w:styleId="Pogrubienie">
    <w:name w:val="Strong"/>
    <w:qFormat/>
    <w:rsid w:val="001844F4"/>
    <w:rPr>
      <w:b/>
      <w:bCs/>
    </w:rPr>
  </w:style>
  <w:style w:type="character" w:customStyle="1" w:styleId="TekstprzypisukocowegoZnak">
    <w:name w:val="Tekst przypisu końcowego Znak"/>
    <w:rsid w:val="001844F4"/>
    <w:rPr>
      <w:rFonts w:ascii="Arial" w:hAnsi="Arial" w:cs="Tahoma"/>
    </w:rPr>
  </w:style>
  <w:style w:type="character" w:customStyle="1" w:styleId="TekstprzypisudolnegoZnak">
    <w:name w:val="Tekst przypisu dolnego Znak"/>
    <w:basedOn w:val="Domylnaczcionkaakapitu1"/>
    <w:uiPriority w:val="99"/>
    <w:rsid w:val="001844F4"/>
  </w:style>
  <w:style w:type="character" w:customStyle="1" w:styleId="Znakiprzypiswdolnych">
    <w:name w:val="Znaki przypisów dolnych"/>
    <w:rsid w:val="001844F4"/>
    <w:rPr>
      <w:vertAlign w:val="superscript"/>
    </w:rPr>
  </w:style>
  <w:style w:type="character" w:customStyle="1" w:styleId="Znakinumeracji">
    <w:name w:val="Znaki numeracji"/>
    <w:rsid w:val="001844F4"/>
  </w:style>
  <w:style w:type="paragraph" w:customStyle="1" w:styleId="Nagwek20">
    <w:name w:val="Nagłówek2"/>
    <w:basedOn w:val="Normalny"/>
    <w:next w:val="Tekstpodstawowy"/>
    <w:rsid w:val="001844F4"/>
    <w:pPr>
      <w:keepNext/>
      <w:suppressAutoHyphens/>
      <w:spacing w:before="240" w:after="120"/>
    </w:pPr>
    <w:rPr>
      <w:rFonts w:ascii="Arial" w:eastAsia="Lucida Sans Unicode" w:hAnsi="Arial" w:cs="Mangal"/>
      <w:sz w:val="28"/>
      <w:szCs w:val="28"/>
      <w:lang w:eastAsia="ar-SA"/>
    </w:rPr>
  </w:style>
  <w:style w:type="paragraph" w:styleId="Lista">
    <w:name w:val="List"/>
    <w:basedOn w:val="Tekstpodstawowy"/>
    <w:rsid w:val="001844F4"/>
    <w:pPr>
      <w:suppressAutoHyphens/>
    </w:pPr>
    <w:rPr>
      <w:szCs w:val="20"/>
      <w:lang w:eastAsia="ar-SA"/>
    </w:rPr>
  </w:style>
  <w:style w:type="paragraph" w:customStyle="1" w:styleId="Podpis1">
    <w:name w:val="Podpis1"/>
    <w:basedOn w:val="Normalny"/>
    <w:rsid w:val="001844F4"/>
    <w:pPr>
      <w:suppressLineNumbers/>
      <w:suppressAutoHyphens/>
      <w:spacing w:before="120" w:after="120"/>
    </w:pPr>
    <w:rPr>
      <w:rFonts w:cs="Mangal"/>
      <w:i/>
      <w:iCs/>
      <w:lang w:eastAsia="ar-SA"/>
    </w:rPr>
  </w:style>
  <w:style w:type="paragraph" w:customStyle="1" w:styleId="Indeks">
    <w:name w:val="Indeks"/>
    <w:basedOn w:val="Normalny"/>
    <w:rsid w:val="001844F4"/>
    <w:pPr>
      <w:suppressLineNumbers/>
      <w:suppressAutoHyphens/>
    </w:pPr>
    <w:rPr>
      <w:rFonts w:cs="Mangal"/>
      <w:lang w:eastAsia="ar-SA"/>
    </w:rPr>
  </w:style>
  <w:style w:type="paragraph" w:styleId="NormalnyWeb">
    <w:name w:val="Normal (Web)"/>
    <w:basedOn w:val="Normalny"/>
    <w:qFormat/>
    <w:rsid w:val="001844F4"/>
    <w:pPr>
      <w:suppressAutoHyphens/>
      <w:spacing w:before="280" w:after="119"/>
    </w:pPr>
    <w:rPr>
      <w:lang w:eastAsia="ar-SA"/>
    </w:rPr>
  </w:style>
  <w:style w:type="paragraph" w:customStyle="1" w:styleId="WW-Domylnie">
    <w:name w:val="WW-Domyślnie"/>
    <w:rsid w:val="001844F4"/>
    <w:pPr>
      <w:suppressAutoHyphens/>
    </w:pPr>
    <w:rPr>
      <w:rFonts w:eastAsia="Arial"/>
      <w:sz w:val="24"/>
      <w:lang w:eastAsia="ar-SA"/>
    </w:rPr>
  </w:style>
  <w:style w:type="paragraph" w:customStyle="1" w:styleId="Sowowa">
    <w:name w:val="Sowowa"/>
    <w:basedOn w:val="Normalny"/>
    <w:rsid w:val="001844F4"/>
    <w:pPr>
      <w:widowControl w:val="0"/>
      <w:suppressAutoHyphens/>
      <w:spacing w:line="360" w:lineRule="auto"/>
    </w:pPr>
    <w:rPr>
      <w:rFonts w:eastAsia="Tahoma" w:cs="Tahoma"/>
      <w:szCs w:val="20"/>
      <w:lang w:eastAsia="ar-SA"/>
    </w:rPr>
  </w:style>
  <w:style w:type="paragraph" w:customStyle="1" w:styleId="sowowa0">
    <w:name w:val="sowowa"/>
    <w:basedOn w:val="Normalny"/>
    <w:rsid w:val="001844F4"/>
    <w:pPr>
      <w:suppressAutoHyphens/>
      <w:spacing w:before="280" w:after="280"/>
    </w:pPr>
    <w:rPr>
      <w:lang w:eastAsia="ar-SA"/>
    </w:rPr>
  </w:style>
  <w:style w:type="paragraph" w:styleId="Podtytu">
    <w:name w:val="Subtitle"/>
    <w:basedOn w:val="Nagwek20"/>
    <w:next w:val="Tekstpodstawowy"/>
    <w:link w:val="PodtytuZnak"/>
    <w:qFormat/>
    <w:rsid w:val="001844F4"/>
    <w:pPr>
      <w:jc w:val="center"/>
    </w:pPr>
    <w:rPr>
      <w:i/>
      <w:iCs/>
    </w:rPr>
  </w:style>
  <w:style w:type="character" w:customStyle="1" w:styleId="PodtytuZnak">
    <w:name w:val="Podtytuł Znak"/>
    <w:basedOn w:val="Domylnaczcionkaakapitu"/>
    <w:link w:val="Podtytu"/>
    <w:rsid w:val="001844F4"/>
    <w:rPr>
      <w:rFonts w:ascii="Arial" w:eastAsia="Lucida Sans Unicode" w:hAnsi="Arial" w:cs="Mangal"/>
      <w:i/>
      <w:iCs/>
      <w:sz w:val="28"/>
      <w:szCs w:val="28"/>
      <w:lang w:eastAsia="ar-SA"/>
    </w:rPr>
  </w:style>
  <w:style w:type="paragraph" w:customStyle="1" w:styleId="paragraf">
    <w:name w:val="paragraf"/>
    <w:basedOn w:val="Normalny"/>
    <w:rsid w:val="001844F4"/>
    <w:pPr>
      <w:suppressAutoHyphens/>
      <w:spacing w:before="60"/>
    </w:pPr>
    <w:rPr>
      <w:rFonts w:ascii="Arial" w:hAnsi="Arial"/>
      <w:b/>
      <w:sz w:val="16"/>
      <w:szCs w:val="20"/>
      <w:lang w:eastAsia="ar-SA"/>
    </w:rPr>
  </w:style>
  <w:style w:type="paragraph" w:customStyle="1" w:styleId="ZnakZnakZnakZnakZnakZnak">
    <w:name w:val="Znak Znak Znak Znak Znak Znak"/>
    <w:basedOn w:val="Normalny"/>
    <w:rsid w:val="001844F4"/>
    <w:pPr>
      <w:suppressAutoHyphens/>
    </w:pPr>
    <w:rPr>
      <w:lang w:eastAsia="ar-SA"/>
    </w:rPr>
  </w:style>
  <w:style w:type="paragraph" w:customStyle="1" w:styleId="Normalny12pt">
    <w:name w:val="Normalny + 12 pt"/>
    <w:basedOn w:val="Normalny"/>
    <w:rsid w:val="001844F4"/>
    <w:pPr>
      <w:widowControl w:val="0"/>
      <w:numPr>
        <w:numId w:val="2"/>
      </w:numPr>
      <w:suppressAutoHyphens/>
      <w:spacing w:before="120" w:after="120"/>
      <w:jc w:val="both"/>
    </w:pPr>
    <w:rPr>
      <w:color w:val="000000"/>
      <w:lang w:eastAsia="ar-SA"/>
    </w:rPr>
  </w:style>
  <w:style w:type="paragraph" w:customStyle="1" w:styleId="Tekstblokowy1">
    <w:name w:val="Tekst blokowy1"/>
    <w:basedOn w:val="Normalny"/>
    <w:rsid w:val="001844F4"/>
    <w:pPr>
      <w:suppressAutoHyphens/>
      <w:ind w:left="567" w:right="-2" w:hanging="567"/>
      <w:jc w:val="both"/>
    </w:pPr>
    <w:rPr>
      <w:lang w:eastAsia="ar-SA"/>
    </w:rPr>
  </w:style>
  <w:style w:type="paragraph" w:customStyle="1" w:styleId="Tekstpodstawowy21">
    <w:name w:val="Tekst podstawowy 21"/>
    <w:basedOn w:val="Normalny"/>
    <w:rsid w:val="001844F4"/>
    <w:pPr>
      <w:suppressAutoHyphens/>
      <w:spacing w:after="120" w:line="480" w:lineRule="auto"/>
    </w:pPr>
    <w:rPr>
      <w:lang w:eastAsia="ar-SA"/>
    </w:rPr>
  </w:style>
  <w:style w:type="paragraph" w:customStyle="1" w:styleId="Tekstpodstawowy31">
    <w:name w:val="Tekst podstawowy 31"/>
    <w:basedOn w:val="Normalny"/>
    <w:rsid w:val="001844F4"/>
    <w:pPr>
      <w:suppressAutoHyphens/>
      <w:spacing w:after="120"/>
    </w:pPr>
    <w:rPr>
      <w:sz w:val="16"/>
      <w:szCs w:val="16"/>
      <w:lang w:eastAsia="ar-SA"/>
    </w:rPr>
  </w:style>
  <w:style w:type="paragraph" w:styleId="Tekstpodstawowywcity">
    <w:name w:val="Body Text Indent"/>
    <w:basedOn w:val="Normalny"/>
    <w:link w:val="TekstpodstawowywcityZnak"/>
    <w:rsid w:val="001844F4"/>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1844F4"/>
    <w:rPr>
      <w:sz w:val="24"/>
      <w:szCs w:val="24"/>
      <w:lang w:eastAsia="ar-SA"/>
    </w:rPr>
  </w:style>
  <w:style w:type="paragraph" w:customStyle="1" w:styleId="Tekstpodstawowywcity21">
    <w:name w:val="Tekst podstawowy wcięty 21"/>
    <w:basedOn w:val="Normalny"/>
    <w:rsid w:val="001844F4"/>
    <w:pPr>
      <w:suppressAutoHyphens/>
      <w:spacing w:after="120" w:line="480" w:lineRule="auto"/>
      <w:ind w:left="283"/>
    </w:pPr>
    <w:rPr>
      <w:lang w:eastAsia="ar-SA"/>
    </w:rPr>
  </w:style>
  <w:style w:type="paragraph" w:customStyle="1" w:styleId="Tekstpodstawowywcity31">
    <w:name w:val="Tekst podstawowy wcięty 31"/>
    <w:basedOn w:val="Normalny"/>
    <w:rsid w:val="001844F4"/>
    <w:pPr>
      <w:suppressAutoHyphens/>
      <w:ind w:left="1260" w:hanging="1260"/>
    </w:pPr>
    <w:rPr>
      <w:rFonts w:ascii="Arial" w:hAnsi="Arial" w:cs="Arial"/>
      <w:szCs w:val="28"/>
      <w:lang w:eastAsia="ar-SA"/>
    </w:rPr>
  </w:style>
  <w:style w:type="paragraph" w:styleId="Tekstprzypisukocowego">
    <w:name w:val="endnote text"/>
    <w:basedOn w:val="Normalny"/>
    <w:link w:val="TekstprzypisukocowegoZnak1"/>
    <w:rsid w:val="001844F4"/>
    <w:pPr>
      <w:suppressAutoHyphens/>
    </w:pPr>
    <w:rPr>
      <w:rFonts w:ascii="Arial" w:hAnsi="Arial" w:cs="Tahoma"/>
      <w:sz w:val="20"/>
      <w:szCs w:val="20"/>
      <w:lang w:eastAsia="ar-SA"/>
    </w:rPr>
  </w:style>
  <w:style w:type="character" w:customStyle="1" w:styleId="TekstprzypisukocowegoZnak1">
    <w:name w:val="Tekst przypisu końcowego Znak1"/>
    <w:basedOn w:val="Domylnaczcionkaakapitu"/>
    <w:link w:val="Tekstprzypisukocowego"/>
    <w:rsid w:val="001844F4"/>
    <w:rPr>
      <w:rFonts w:ascii="Arial" w:hAnsi="Arial" w:cs="Tahoma"/>
      <w:lang w:eastAsia="ar-SA"/>
    </w:rPr>
  </w:style>
  <w:style w:type="paragraph" w:customStyle="1" w:styleId="Tekstpodstawowy32">
    <w:name w:val="Tekst podstawowy 32"/>
    <w:basedOn w:val="Normalny"/>
    <w:rsid w:val="001844F4"/>
    <w:pPr>
      <w:suppressAutoHyphens/>
      <w:jc w:val="both"/>
    </w:pPr>
    <w:rPr>
      <w:b/>
      <w:szCs w:val="20"/>
      <w:lang w:eastAsia="ar-SA"/>
    </w:rPr>
  </w:style>
  <w:style w:type="paragraph" w:customStyle="1" w:styleId="ZnakZnakZnakZnakZnakZnakZnak">
    <w:name w:val="Znak Znak Znak Znak Znak Znak Znak"/>
    <w:basedOn w:val="Normalny"/>
    <w:rsid w:val="001844F4"/>
    <w:pPr>
      <w:suppressAutoHyphens/>
    </w:pPr>
    <w:rPr>
      <w:lang w:eastAsia="ar-SA"/>
    </w:rPr>
  </w:style>
  <w:style w:type="paragraph" w:customStyle="1" w:styleId="Nagwek10">
    <w:name w:val="Nagłówek1"/>
    <w:basedOn w:val="Normalny"/>
    <w:next w:val="Tekstpodstawowy"/>
    <w:rsid w:val="001844F4"/>
    <w:pPr>
      <w:keepNext/>
      <w:suppressAutoHyphens/>
      <w:spacing w:before="240" w:after="120"/>
    </w:pPr>
    <w:rPr>
      <w:rFonts w:ascii="Arial" w:eastAsia="Calibri" w:hAnsi="Arial" w:cs="Tahoma"/>
      <w:sz w:val="28"/>
      <w:szCs w:val="28"/>
      <w:lang w:eastAsia="ar-SA"/>
    </w:rPr>
  </w:style>
  <w:style w:type="paragraph" w:styleId="Tekstprzypisudolnego">
    <w:name w:val="footnote text"/>
    <w:basedOn w:val="Normalny"/>
    <w:link w:val="TekstprzypisudolnegoZnak1"/>
    <w:uiPriority w:val="99"/>
    <w:rsid w:val="001844F4"/>
    <w:pPr>
      <w:suppressAutoHyphens/>
    </w:pPr>
    <w:rPr>
      <w:sz w:val="20"/>
      <w:szCs w:val="20"/>
      <w:lang w:eastAsia="ar-SA"/>
    </w:rPr>
  </w:style>
  <w:style w:type="character" w:customStyle="1" w:styleId="TekstprzypisudolnegoZnak1">
    <w:name w:val="Tekst przypisu dolnego Znak1"/>
    <w:basedOn w:val="Domylnaczcionkaakapitu"/>
    <w:link w:val="Tekstprzypisudolnego"/>
    <w:uiPriority w:val="99"/>
    <w:rsid w:val="001844F4"/>
    <w:rPr>
      <w:lang w:eastAsia="ar-SA"/>
    </w:rPr>
  </w:style>
  <w:style w:type="paragraph" w:customStyle="1" w:styleId="Zawartotabeli">
    <w:name w:val="Zawartość tabeli"/>
    <w:basedOn w:val="Normalny"/>
    <w:rsid w:val="001844F4"/>
    <w:pPr>
      <w:suppressLineNumbers/>
      <w:suppressAutoHyphens/>
    </w:pPr>
    <w:rPr>
      <w:szCs w:val="20"/>
      <w:lang w:eastAsia="ar-SA"/>
    </w:rPr>
  </w:style>
  <w:style w:type="paragraph" w:customStyle="1" w:styleId="Nagwektabeli">
    <w:name w:val="Nagłówek tabeli"/>
    <w:basedOn w:val="Zawartotabeli"/>
    <w:rsid w:val="001844F4"/>
    <w:pPr>
      <w:jc w:val="center"/>
    </w:pPr>
    <w:rPr>
      <w:b/>
      <w:bCs/>
      <w:i/>
      <w:iCs/>
    </w:rPr>
  </w:style>
  <w:style w:type="paragraph" w:customStyle="1" w:styleId="Zawartoramki">
    <w:name w:val="Zawartość ramki"/>
    <w:basedOn w:val="Tekstpodstawowy"/>
    <w:rsid w:val="001844F4"/>
    <w:pPr>
      <w:tabs>
        <w:tab w:val="left" w:pos="9000"/>
      </w:tabs>
      <w:suppressAutoHyphens/>
      <w:spacing w:after="0"/>
      <w:ind w:right="-110"/>
      <w:jc w:val="both"/>
    </w:pPr>
    <w:rPr>
      <w:lang w:eastAsia="ar-SA"/>
    </w:rPr>
  </w:style>
  <w:style w:type="paragraph" w:customStyle="1" w:styleId="Akapitzlist1">
    <w:name w:val="Akapit z listą1"/>
    <w:basedOn w:val="Normalny"/>
    <w:uiPriority w:val="99"/>
    <w:rsid w:val="001844F4"/>
    <w:pPr>
      <w:suppressAutoHyphens/>
      <w:ind w:left="720"/>
    </w:pPr>
    <w:rPr>
      <w:rFonts w:eastAsia="Calibri"/>
      <w:lang w:eastAsia="ar-SA"/>
    </w:rPr>
  </w:style>
  <w:style w:type="paragraph" w:customStyle="1" w:styleId="Akapitzlist2">
    <w:name w:val="Akapit z listą2"/>
    <w:basedOn w:val="Normalny"/>
    <w:link w:val="ListParagraphChar"/>
    <w:rsid w:val="001844F4"/>
    <w:pPr>
      <w:ind w:left="720"/>
      <w:contextualSpacing/>
    </w:pPr>
    <w:rPr>
      <w:rFonts w:eastAsia="Calibri"/>
      <w:lang w:eastAsia="en-US"/>
    </w:rPr>
  </w:style>
  <w:style w:type="character" w:customStyle="1" w:styleId="ListParagraphChar">
    <w:name w:val="List Paragraph Char"/>
    <w:link w:val="Akapitzlist2"/>
    <w:locked/>
    <w:rsid w:val="001844F4"/>
    <w:rPr>
      <w:rFonts w:eastAsia="Calibri"/>
      <w:sz w:val="24"/>
      <w:szCs w:val="24"/>
      <w:lang w:eastAsia="en-US"/>
    </w:rPr>
  </w:style>
  <w:style w:type="table" w:styleId="Tabela-Siatka">
    <w:name w:val="Table Grid"/>
    <w:basedOn w:val="Standardowy"/>
    <w:rsid w:val="001844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1844F4"/>
    <w:pPr>
      <w:jc w:val="both"/>
    </w:pPr>
    <w:rPr>
      <w:sz w:val="24"/>
      <w:szCs w:val="22"/>
      <w:lang w:eastAsia="en-US"/>
    </w:rPr>
  </w:style>
  <w:style w:type="character" w:customStyle="1" w:styleId="txt-new">
    <w:name w:val="txt-new"/>
    <w:rsid w:val="001844F4"/>
  </w:style>
  <w:style w:type="paragraph" w:customStyle="1" w:styleId="Bezodstpw10">
    <w:name w:val="Bez odstępów1"/>
    <w:rsid w:val="001844F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locked/>
    <w:rsid w:val="001844F4"/>
    <w:rPr>
      <w:rFonts w:ascii="Calibri" w:eastAsia="Calibri" w:hAnsi="Calibri"/>
      <w:sz w:val="22"/>
      <w:szCs w:val="22"/>
      <w:lang w:eastAsia="zh-CN"/>
    </w:rPr>
  </w:style>
  <w:style w:type="character" w:styleId="Odwoanieprzypisudolnego">
    <w:name w:val="footnote reference"/>
    <w:uiPriority w:val="99"/>
    <w:unhideWhenUsed/>
    <w:rsid w:val="001844F4"/>
    <w:rPr>
      <w:vertAlign w:val="superscript"/>
    </w:rPr>
  </w:style>
  <w:style w:type="character" w:customStyle="1" w:styleId="TekstkomentarzaZnak">
    <w:name w:val="Tekst komentarza Znak"/>
    <w:rsid w:val="001844F4"/>
    <w:rPr>
      <w:lang w:eastAsia="ar-SA"/>
    </w:rPr>
  </w:style>
  <w:style w:type="paragraph" w:styleId="Tematkomentarza">
    <w:name w:val="annotation subject"/>
    <w:basedOn w:val="Tekstkomentarza"/>
    <w:next w:val="Tekstkomentarza"/>
    <w:link w:val="TematkomentarzaZnak"/>
    <w:rsid w:val="001844F4"/>
    <w:pPr>
      <w:spacing w:after="0" w:line="240" w:lineRule="auto"/>
    </w:pPr>
    <w:rPr>
      <w:rFonts w:ascii="Times New Roman" w:eastAsia="Times New Roman" w:hAnsi="Times New Roman"/>
      <w:b/>
      <w:bCs/>
      <w:lang w:eastAsia="ar-SA"/>
    </w:rPr>
  </w:style>
  <w:style w:type="character" w:customStyle="1" w:styleId="TekstkomentarzaZnak1">
    <w:name w:val="Tekst komentarza Znak1"/>
    <w:basedOn w:val="Domylnaczcionkaakapitu"/>
    <w:link w:val="Tekstkomentarza"/>
    <w:rsid w:val="001844F4"/>
    <w:rPr>
      <w:rFonts w:ascii="Calibri" w:eastAsia="Calibri" w:hAnsi="Calibri"/>
      <w:lang w:eastAsia="zh-CN"/>
    </w:rPr>
  </w:style>
  <w:style w:type="character" w:customStyle="1" w:styleId="TematkomentarzaZnak">
    <w:name w:val="Temat komentarza Znak"/>
    <w:basedOn w:val="TekstkomentarzaZnak1"/>
    <w:link w:val="Tematkomentarza"/>
    <w:rsid w:val="001844F4"/>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4353">
      <w:bodyDiv w:val="1"/>
      <w:marLeft w:val="0"/>
      <w:marRight w:val="0"/>
      <w:marTop w:val="0"/>
      <w:marBottom w:val="0"/>
      <w:divBdr>
        <w:top w:val="none" w:sz="0" w:space="0" w:color="auto"/>
        <w:left w:val="none" w:sz="0" w:space="0" w:color="auto"/>
        <w:bottom w:val="none" w:sz="0" w:space="0" w:color="auto"/>
        <w:right w:val="none" w:sz="0" w:space="0" w:color="auto"/>
      </w:divBdr>
    </w:div>
    <w:div w:id="1538274755">
      <w:bodyDiv w:val="1"/>
      <w:marLeft w:val="0"/>
      <w:marRight w:val="0"/>
      <w:marTop w:val="0"/>
      <w:marBottom w:val="0"/>
      <w:divBdr>
        <w:top w:val="none" w:sz="0" w:space="0" w:color="auto"/>
        <w:left w:val="none" w:sz="0" w:space="0" w:color="auto"/>
        <w:bottom w:val="none" w:sz="0" w:space="0" w:color="auto"/>
        <w:right w:val="none" w:sz="0" w:space="0" w:color="auto"/>
      </w:divBdr>
    </w:div>
    <w:div w:id="1710491346">
      <w:bodyDiv w:val="1"/>
      <w:marLeft w:val="0"/>
      <w:marRight w:val="0"/>
      <w:marTop w:val="0"/>
      <w:marBottom w:val="0"/>
      <w:divBdr>
        <w:top w:val="none" w:sz="0" w:space="0" w:color="auto"/>
        <w:left w:val="none" w:sz="0" w:space="0" w:color="auto"/>
        <w:bottom w:val="none" w:sz="0" w:space="0" w:color="auto"/>
        <w:right w:val="none" w:sz="0" w:space="0" w:color="auto"/>
      </w:divBdr>
    </w:div>
    <w:div w:id="21247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BE52B-1074-40D7-AAE9-8FDCA086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5669</Words>
  <Characters>34020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madventure.pl</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Marciniewski</dc:creator>
  <cp:lastModifiedBy>Grzegorz Misiowiec</cp:lastModifiedBy>
  <cp:revision>10</cp:revision>
  <cp:lastPrinted>2020-03-05T09:57:00Z</cp:lastPrinted>
  <dcterms:created xsi:type="dcterms:W3CDTF">2021-06-07T21:49:00Z</dcterms:created>
  <dcterms:modified xsi:type="dcterms:W3CDTF">2021-06-07T22:17:00Z</dcterms:modified>
</cp:coreProperties>
</file>